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3CB6ED" w14:textId="4858683C" w:rsidR="00626467" w:rsidRPr="00607D5C" w:rsidRDefault="00301EBA" w:rsidP="00001B09">
      <w:pPr>
        <w:spacing w:before="100" w:beforeAutospacing="1" w:after="100" w:afterAutospacing="1"/>
      </w:pPr>
      <w:r>
        <w:rPr>
          <w:lang w:val="da"/>
        </w:rPr>
        <w:t xml:space="preserve">Pressemeddelelse </w:t>
      </w:r>
      <w:r w:rsidR="00D9653A">
        <w:rPr>
          <w:lang w:val="da"/>
        </w:rPr>
        <w:tab/>
      </w:r>
      <w:r w:rsidR="00D9653A">
        <w:rPr>
          <w:lang w:val="da"/>
        </w:rPr>
        <w:tab/>
      </w:r>
      <w:r w:rsidR="00D9653A">
        <w:rPr>
          <w:lang w:val="da"/>
        </w:rPr>
        <w:tab/>
      </w:r>
      <w:r w:rsidR="00D9653A">
        <w:rPr>
          <w:lang w:val="da"/>
        </w:rPr>
        <w:tab/>
      </w:r>
      <w:r w:rsidR="00D9653A">
        <w:rPr>
          <w:lang w:val="da"/>
        </w:rPr>
        <w:tab/>
      </w:r>
      <w:r w:rsidR="00D9653A">
        <w:rPr>
          <w:lang w:val="da"/>
        </w:rPr>
        <w:tab/>
      </w:r>
      <w:r w:rsidR="00953AA3">
        <w:rPr>
          <w:lang w:val="da"/>
        </w:rPr>
        <w:tab/>
      </w:r>
      <w:r w:rsidR="00953AA3">
        <w:rPr>
          <w:lang w:val="da"/>
        </w:rPr>
        <w:tab/>
        <w:t xml:space="preserve">     </w:t>
      </w:r>
    </w:p>
    <w:p w14:paraId="0D4270A0" w14:textId="2A49DDED" w:rsidR="005B488D" w:rsidRPr="00F24CDE" w:rsidRDefault="00871457" w:rsidP="00001B09">
      <w:pPr>
        <w:spacing w:before="100" w:beforeAutospacing="1" w:after="100" w:afterAutospacing="1"/>
        <w:rPr>
          <w:b/>
          <w:color w:val="000000" w:themeColor="text1"/>
          <w:sz w:val="24"/>
          <w:szCs w:val="24"/>
        </w:rPr>
      </w:pPr>
      <w:r>
        <w:rPr>
          <w:b/>
          <w:bCs/>
          <w:sz w:val="39"/>
          <w:szCs w:val="39"/>
          <w:lang w:val="da"/>
        </w:rPr>
        <w:t xml:space="preserve">STIHL </w:t>
      </w:r>
      <w:r w:rsidR="00A73371">
        <w:rPr>
          <w:b/>
          <w:bCs/>
          <w:sz w:val="39"/>
          <w:szCs w:val="39"/>
          <w:lang w:val="da"/>
        </w:rPr>
        <w:t xml:space="preserve">HAR </w:t>
      </w:r>
      <w:r>
        <w:rPr>
          <w:b/>
          <w:bCs/>
          <w:sz w:val="39"/>
          <w:szCs w:val="39"/>
          <w:lang w:val="da"/>
        </w:rPr>
        <w:t>LANCERE</w:t>
      </w:r>
      <w:r w:rsidR="00A73371">
        <w:rPr>
          <w:b/>
          <w:bCs/>
          <w:sz w:val="39"/>
          <w:szCs w:val="39"/>
          <w:lang w:val="da"/>
        </w:rPr>
        <w:t>T</w:t>
      </w:r>
      <w:r>
        <w:rPr>
          <w:b/>
          <w:bCs/>
          <w:sz w:val="39"/>
          <w:szCs w:val="39"/>
          <w:lang w:val="da"/>
        </w:rPr>
        <w:t xml:space="preserve"> DEN NYE GENERATION AF iMOW OG </w:t>
      </w:r>
      <w:r w:rsidR="00E50923">
        <w:rPr>
          <w:b/>
          <w:bCs/>
          <w:sz w:val="39"/>
          <w:szCs w:val="39"/>
          <w:lang w:val="da"/>
        </w:rPr>
        <w:t>GIVER EN OVERSIGT SOM HJÆLP TIL NÅR DER SKAL VÆLGES</w:t>
      </w:r>
      <w:r>
        <w:rPr>
          <w:b/>
          <w:bCs/>
          <w:color w:val="000000" w:themeColor="text1"/>
          <w:sz w:val="39"/>
          <w:szCs w:val="39"/>
          <w:lang w:val="da"/>
        </w:rPr>
        <w:t xml:space="preserve"> ROBOTPLÆNEKLIPPER</w:t>
      </w:r>
      <w:r>
        <w:rPr>
          <w:color w:val="000000" w:themeColor="text1"/>
          <w:sz w:val="39"/>
          <w:szCs w:val="39"/>
          <w:lang w:val="da"/>
        </w:rPr>
        <w:br/>
      </w:r>
      <w:r>
        <w:rPr>
          <w:color w:val="000000" w:themeColor="text1"/>
          <w:sz w:val="24"/>
          <w:szCs w:val="24"/>
          <w:lang w:val="da"/>
        </w:rPr>
        <w:br/>
      </w:r>
      <w:r>
        <w:rPr>
          <w:b/>
          <w:bCs/>
          <w:color w:val="000000" w:themeColor="text1"/>
          <w:sz w:val="24"/>
          <w:szCs w:val="24"/>
          <w:lang w:val="da"/>
        </w:rPr>
        <w:t>I foråret 2021 udvide</w:t>
      </w:r>
      <w:r w:rsidR="00A73371">
        <w:rPr>
          <w:b/>
          <w:bCs/>
          <w:color w:val="000000" w:themeColor="text1"/>
          <w:sz w:val="24"/>
          <w:szCs w:val="24"/>
          <w:lang w:val="da"/>
        </w:rPr>
        <w:t>de</w:t>
      </w:r>
      <w:r>
        <w:rPr>
          <w:b/>
          <w:bCs/>
          <w:color w:val="000000" w:themeColor="text1"/>
          <w:sz w:val="24"/>
          <w:szCs w:val="24"/>
          <w:lang w:val="da"/>
        </w:rPr>
        <w:t xml:space="preserve"> STIHL udvalget af robotplæneklippere og introducere</w:t>
      </w:r>
      <w:r w:rsidR="00A73371">
        <w:rPr>
          <w:b/>
          <w:bCs/>
          <w:color w:val="000000" w:themeColor="text1"/>
          <w:sz w:val="24"/>
          <w:szCs w:val="24"/>
          <w:lang w:val="da"/>
        </w:rPr>
        <w:t>de</w:t>
      </w:r>
      <w:r>
        <w:rPr>
          <w:b/>
          <w:bCs/>
          <w:color w:val="000000" w:themeColor="text1"/>
          <w:sz w:val="24"/>
          <w:szCs w:val="24"/>
          <w:lang w:val="da"/>
        </w:rPr>
        <w:t xml:space="preserve"> RMI 522 C – udstyret med den nye Direct Drive Home-funktion, som giver optimeret returnering til ladestationen efter afsluttet klippetid. STIHL har desuden udarbejdet en </w:t>
      </w:r>
      <w:r w:rsidR="00E50923">
        <w:rPr>
          <w:b/>
          <w:bCs/>
          <w:color w:val="000000" w:themeColor="text1"/>
          <w:sz w:val="24"/>
          <w:szCs w:val="24"/>
          <w:lang w:val="da"/>
        </w:rPr>
        <w:t>oversigt</w:t>
      </w:r>
      <w:r>
        <w:rPr>
          <w:b/>
          <w:bCs/>
          <w:color w:val="000000" w:themeColor="text1"/>
          <w:sz w:val="24"/>
          <w:szCs w:val="24"/>
          <w:lang w:val="da"/>
        </w:rPr>
        <w:t xml:space="preserve">, der kan hjælpe kunderne med </w:t>
      </w:r>
      <w:r w:rsidR="00E50923">
        <w:rPr>
          <w:b/>
          <w:bCs/>
          <w:color w:val="000000" w:themeColor="text1"/>
          <w:sz w:val="24"/>
          <w:szCs w:val="24"/>
          <w:lang w:val="da"/>
        </w:rPr>
        <w:t xml:space="preserve">at </w:t>
      </w:r>
      <w:r>
        <w:rPr>
          <w:b/>
          <w:bCs/>
          <w:color w:val="000000" w:themeColor="text1"/>
          <w:sz w:val="24"/>
          <w:szCs w:val="24"/>
          <w:lang w:val="da"/>
        </w:rPr>
        <w:t>finde den helt rigtige model.</w:t>
      </w:r>
    </w:p>
    <w:p w14:paraId="48E76B63" w14:textId="0DAE74F0" w:rsidR="00F307A0" w:rsidRPr="00F24CDE" w:rsidRDefault="004C0AD2" w:rsidP="00001B09">
      <w:pPr>
        <w:spacing w:before="100" w:beforeAutospacing="1" w:after="100" w:afterAutospacing="1"/>
        <w:rPr>
          <w:bCs/>
          <w:color w:val="000000" w:themeColor="text1"/>
          <w:sz w:val="24"/>
          <w:szCs w:val="24"/>
        </w:rPr>
      </w:pPr>
      <w:r>
        <w:rPr>
          <w:color w:val="000000" w:themeColor="text1"/>
          <w:sz w:val="24"/>
          <w:szCs w:val="24"/>
          <w:lang w:val="da"/>
        </w:rPr>
        <w:t>iMOW er blandt de hurtigste og mest støjsvage robotplæneklippere på markedet, og der findes en model til alle græsarealer og behov. Fra 4-serien</w:t>
      </w:r>
      <w:r w:rsidR="00953AA3">
        <w:rPr>
          <w:color w:val="000000" w:themeColor="text1"/>
          <w:sz w:val="24"/>
          <w:szCs w:val="24"/>
          <w:lang w:val="da"/>
        </w:rPr>
        <w:t>,</w:t>
      </w:r>
      <w:r>
        <w:rPr>
          <w:color w:val="000000" w:themeColor="text1"/>
          <w:sz w:val="24"/>
          <w:szCs w:val="24"/>
          <w:lang w:val="da"/>
        </w:rPr>
        <w:t xml:space="preserve"> til de små arealer</w:t>
      </w:r>
      <w:r w:rsidR="00953AA3">
        <w:rPr>
          <w:color w:val="000000" w:themeColor="text1"/>
          <w:sz w:val="24"/>
          <w:szCs w:val="24"/>
          <w:lang w:val="da"/>
        </w:rPr>
        <w:t>, op</w:t>
      </w:r>
      <w:r>
        <w:rPr>
          <w:color w:val="000000" w:themeColor="text1"/>
          <w:sz w:val="24"/>
          <w:szCs w:val="24"/>
          <w:lang w:val="da"/>
        </w:rPr>
        <w:t xml:space="preserve"> til 6-serien, som kan klare græsarealer på op til 5.000 m</w:t>
      </w:r>
      <w:r>
        <w:rPr>
          <w:color w:val="000000" w:themeColor="text1"/>
          <w:sz w:val="24"/>
          <w:szCs w:val="24"/>
          <w:vertAlign w:val="superscript"/>
          <w:lang w:val="da"/>
        </w:rPr>
        <w:t>2</w:t>
      </w:r>
      <w:r>
        <w:rPr>
          <w:color w:val="000000" w:themeColor="text1"/>
          <w:sz w:val="24"/>
          <w:szCs w:val="24"/>
          <w:lang w:val="da"/>
        </w:rPr>
        <w:t xml:space="preserve">. I </w:t>
      </w:r>
      <w:r w:rsidR="00953AA3">
        <w:rPr>
          <w:color w:val="000000" w:themeColor="text1"/>
          <w:sz w:val="24"/>
          <w:szCs w:val="24"/>
          <w:lang w:val="da"/>
        </w:rPr>
        <w:t xml:space="preserve">maj </w:t>
      </w:r>
      <w:r>
        <w:rPr>
          <w:color w:val="000000" w:themeColor="text1"/>
          <w:sz w:val="24"/>
          <w:szCs w:val="24"/>
          <w:lang w:val="da"/>
        </w:rPr>
        <w:t>2020 blev</w:t>
      </w:r>
      <w:r w:rsidR="00E50923">
        <w:rPr>
          <w:color w:val="000000" w:themeColor="text1"/>
          <w:sz w:val="24"/>
          <w:szCs w:val="24"/>
          <w:lang w:val="da"/>
        </w:rPr>
        <w:t xml:space="preserve"> iMOW</w:t>
      </w:r>
      <w:r>
        <w:rPr>
          <w:color w:val="000000" w:themeColor="text1"/>
          <w:sz w:val="24"/>
          <w:szCs w:val="24"/>
          <w:lang w:val="da"/>
        </w:rPr>
        <w:t xml:space="preserve"> RMI 632 desuden kåret til </w:t>
      </w:r>
      <w:r>
        <w:rPr>
          <w:i/>
          <w:iCs/>
          <w:color w:val="000000" w:themeColor="text1"/>
          <w:sz w:val="24"/>
          <w:szCs w:val="24"/>
          <w:lang w:val="da"/>
        </w:rPr>
        <w:t>Bedst i test</w:t>
      </w:r>
      <w:r>
        <w:rPr>
          <w:color w:val="000000" w:themeColor="text1"/>
          <w:sz w:val="24"/>
          <w:szCs w:val="24"/>
          <w:lang w:val="da"/>
        </w:rPr>
        <w:t xml:space="preserve"> af </w:t>
      </w:r>
      <w:r w:rsidR="00953AA3">
        <w:rPr>
          <w:color w:val="000000" w:themeColor="text1"/>
          <w:sz w:val="24"/>
          <w:szCs w:val="24"/>
          <w:lang w:val="da"/>
        </w:rPr>
        <w:t>Forbrugerrådet Tænk.</w:t>
      </w:r>
      <w:r>
        <w:rPr>
          <w:color w:val="000000" w:themeColor="text1"/>
          <w:sz w:val="24"/>
          <w:szCs w:val="24"/>
          <w:lang w:val="da"/>
        </w:rPr>
        <w:t xml:space="preserve"> </w:t>
      </w:r>
    </w:p>
    <w:p w14:paraId="710F96D2" w14:textId="04DCE57B" w:rsidR="00A70BB6" w:rsidRPr="00F24CDE" w:rsidRDefault="00A70BB6" w:rsidP="00001B09">
      <w:pPr>
        <w:spacing w:before="100" w:beforeAutospacing="1" w:after="100" w:afterAutospacing="1"/>
        <w:rPr>
          <w:bCs/>
          <w:color w:val="000000" w:themeColor="text1"/>
          <w:sz w:val="24"/>
          <w:szCs w:val="24"/>
        </w:rPr>
      </w:pPr>
      <w:r>
        <w:rPr>
          <w:color w:val="000000" w:themeColor="text1"/>
          <w:sz w:val="24"/>
          <w:szCs w:val="24"/>
          <w:lang w:val="da"/>
        </w:rPr>
        <w:t>Op til sæsonen 2021 lancere</w:t>
      </w:r>
      <w:r w:rsidR="00A73371">
        <w:rPr>
          <w:color w:val="000000" w:themeColor="text1"/>
          <w:sz w:val="24"/>
          <w:szCs w:val="24"/>
          <w:lang w:val="da"/>
        </w:rPr>
        <w:t>de</w:t>
      </w:r>
      <w:r>
        <w:rPr>
          <w:color w:val="000000" w:themeColor="text1"/>
          <w:sz w:val="24"/>
          <w:szCs w:val="24"/>
          <w:lang w:val="da"/>
        </w:rPr>
        <w:t xml:space="preserve"> STIHL en ny iMOW, der supplerer det allerede brede udvalg af effektive robotplæneklippere</w:t>
      </w:r>
      <w:r w:rsidR="00953AA3">
        <w:rPr>
          <w:color w:val="000000" w:themeColor="text1"/>
          <w:sz w:val="24"/>
          <w:szCs w:val="24"/>
          <w:lang w:val="da"/>
        </w:rPr>
        <w:t xml:space="preserve"> af høj kvalitet</w:t>
      </w:r>
      <w:r>
        <w:rPr>
          <w:color w:val="000000" w:themeColor="text1"/>
          <w:sz w:val="24"/>
          <w:szCs w:val="24"/>
          <w:lang w:val="da"/>
        </w:rPr>
        <w:t>. RMI 522 C bl</w:t>
      </w:r>
      <w:r w:rsidR="00A73371">
        <w:rPr>
          <w:color w:val="000000" w:themeColor="text1"/>
          <w:sz w:val="24"/>
          <w:szCs w:val="24"/>
          <w:lang w:val="da"/>
        </w:rPr>
        <w:t>ev</w:t>
      </w:r>
      <w:bookmarkStart w:id="0" w:name="_GoBack"/>
      <w:bookmarkEnd w:id="0"/>
      <w:r>
        <w:rPr>
          <w:color w:val="000000" w:themeColor="text1"/>
          <w:sz w:val="24"/>
          <w:szCs w:val="24"/>
          <w:lang w:val="da"/>
        </w:rPr>
        <w:t xml:space="preserve"> den første iMOW fra STIHL med den nye intelligente Direct Drive Home-funktion og et slankere design.  </w:t>
      </w:r>
    </w:p>
    <w:p w14:paraId="7E19D8AB" w14:textId="3CCF53C5" w:rsidR="003F015B" w:rsidRPr="00F24CDE" w:rsidRDefault="004F1D3E" w:rsidP="00001B09">
      <w:pPr>
        <w:pStyle w:val="Listeafsnit"/>
        <w:numPr>
          <w:ilvl w:val="0"/>
          <w:numId w:val="18"/>
        </w:numPr>
        <w:spacing w:before="100" w:beforeAutospacing="1" w:after="100" w:afterAutospacing="1"/>
        <w:rPr>
          <w:bCs/>
          <w:color w:val="000000" w:themeColor="text1"/>
          <w:sz w:val="24"/>
          <w:szCs w:val="24"/>
        </w:rPr>
      </w:pPr>
      <w:r>
        <w:rPr>
          <w:color w:val="000000" w:themeColor="text1"/>
          <w:sz w:val="24"/>
          <w:szCs w:val="24"/>
          <w:lang w:val="da"/>
        </w:rPr>
        <w:t>iMOW RMI 522 C er en intelligent robotplæneklipper, der afbilder græsarealet under brug. Den lærer dels arealet udenad, og dels hvor der findes midlertidige og permanente forhindringer, samt hvor ladestationen er placeret, så den hurtigt kan køre tilbage, når det er tid til at lade batterierne op. Den nye funktion øger ikke bare effektiviteten, men mindsker også eventuelle hjulspor langs græsarealet, siger</w:t>
      </w:r>
      <w:r w:rsidR="00953AA3">
        <w:rPr>
          <w:color w:val="000000" w:themeColor="text1"/>
          <w:sz w:val="24"/>
          <w:szCs w:val="24"/>
          <w:lang w:val="da"/>
        </w:rPr>
        <w:t xml:space="preserve"> Per Kristiansen</w:t>
      </w:r>
      <w:r>
        <w:rPr>
          <w:color w:val="000000" w:themeColor="text1"/>
          <w:sz w:val="24"/>
          <w:szCs w:val="24"/>
          <w:lang w:val="da"/>
        </w:rPr>
        <w:t>, som er</w:t>
      </w:r>
      <w:r w:rsidR="00953AA3">
        <w:rPr>
          <w:color w:val="000000" w:themeColor="text1"/>
          <w:sz w:val="24"/>
          <w:szCs w:val="24"/>
          <w:lang w:val="da"/>
        </w:rPr>
        <w:t xml:space="preserve"> teknisk iMOW servicekoordinator</w:t>
      </w:r>
      <w:r>
        <w:rPr>
          <w:color w:val="000000" w:themeColor="text1"/>
          <w:sz w:val="24"/>
          <w:szCs w:val="24"/>
          <w:lang w:val="da"/>
        </w:rPr>
        <w:t xml:space="preserve"> hos STIHL</w:t>
      </w:r>
      <w:r w:rsidR="00953AA3">
        <w:rPr>
          <w:color w:val="000000" w:themeColor="text1"/>
          <w:sz w:val="24"/>
          <w:szCs w:val="24"/>
          <w:lang w:val="da"/>
        </w:rPr>
        <w:t xml:space="preserve"> Danmark</w:t>
      </w:r>
      <w:r>
        <w:rPr>
          <w:color w:val="000000" w:themeColor="text1"/>
          <w:sz w:val="24"/>
          <w:szCs w:val="24"/>
          <w:lang w:val="da"/>
        </w:rPr>
        <w:t>.</w:t>
      </w:r>
    </w:p>
    <w:p w14:paraId="409A04FE" w14:textId="006D8CAA" w:rsidR="00272E44" w:rsidRPr="00F24CDE" w:rsidRDefault="004D6A22" w:rsidP="00272E44">
      <w:pPr>
        <w:spacing w:before="100" w:beforeAutospacing="1" w:after="100" w:afterAutospacing="1"/>
        <w:rPr>
          <w:rFonts w:ascii="Arial" w:hAnsi="Arial" w:cs="Arial"/>
          <w:color w:val="000000" w:themeColor="text1"/>
          <w:sz w:val="27"/>
          <w:szCs w:val="27"/>
          <w:shd w:val="clear" w:color="auto" w:fill="FFFFFF"/>
        </w:rPr>
      </w:pPr>
      <w:r>
        <w:rPr>
          <w:color w:val="000000" w:themeColor="text1"/>
          <w:sz w:val="24"/>
          <w:szCs w:val="24"/>
          <w:lang w:val="da"/>
        </w:rPr>
        <w:t xml:space="preserve">Alle robotplæneklippere fra STIHL er udstyret med en solid kniv, som giver en effektiv klipning og findeler det </w:t>
      </w:r>
      <w:r w:rsidR="00953AA3">
        <w:rPr>
          <w:color w:val="000000" w:themeColor="text1"/>
          <w:sz w:val="24"/>
          <w:szCs w:val="24"/>
          <w:lang w:val="da"/>
        </w:rPr>
        <w:t>af</w:t>
      </w:r>
      <w:r>
        <w:rPr>
          <w:color w:val="000000" w:themeColor="text1"/>
          <w:sz w:val="24"/>
          <w:szCs w:val="24"/>
          <w:lang w:val="da"/>
        </w:rPr>
        <w:t xml:space="preserve">klippede græs, så der opnås optimal gødningseffekt. En sikkerhedsfunktion på hjelmen slår knivsystemet fra, når robotten løftes op fra jorden. Robotplæneklipperne stopper og skifter retning, når de støder på en forhindring, og den bevægelige hjelm beskytter også mod vind og vejr. iMOW er desuden udstyret med tyverisikringslarm og pinkode. </w:t>
      </w:r>
    </w:p>
    <w:p w14:paraId="4C706D20" w14:textId="77777777" w:rsidR="00E50923" w:rsidRDefault="00953AA3" w:rsidP="00001B09">
      <w:pPr>
        <w:spacing w:before="100" w:beforeAutospacing="1" w:after="100" w:afterAutospacing="1"/>
        <w:rPr>
          <w:color w:val="000000" w:themeColor="text1"/>
          <w:sz w:val="24"/>
          <w:szCs w:val="24"/>
          <w:lang w:val="da"/>
        </w:rPr>
      </w:pPr>
      <w:r>
        <w:rPr>
          <w:color w:val="000000" w:themeColor="text1"/>
          <w:sz w:val="24"/>
          <w:szCs w:val="24"/>
          <w:lang w:val="da"/>
        </w:rPr>
        <w:t>Per Kristiansen</w:t>
      </w:r>
      <w:r w:rsidR="00AE43FD">
        <w:rPr>
          <w:color w:val="000000" w:themeColor="text1"/>
          <w:sz w:val="24"/>
          <w:szCs w:val="24"/>
          <w:lang w:val="da"/>
        </w:rPr>
        <w:t xml:space="preserve"> har et råd til dem, der står over for at skulle vælge robotplæneklipper: Tag først og fremmest udgangspunkt i græsplænens størrelse, og overvej derefter, hvor længe du ønsker, at robotten skal klippe, </w:t>
      </w:r>
      <w:r>
        <w:rPr>
          <w:color w:val="000000" w:themeColor="text1"/>
          <w:sz w:val="24"/>
          <w:szCs w:val="24"/>
          <w:lang w:val="da"/>
        </w:rPr>
        <w:t>og om</w:t>
      </w:r>
      <w:r w:rsidR="00AE43FD">
        <w:rPr>
          <w:color w:val="000000" w:themeColor="text1"/>
          <w:sz w:val="24"/>
          <w:szCs w:val="24"/>
          <w:lang w:val="da"/>
        </w:rPr>
        <w:t xml:space="preserve"> du vil kunne styre den via app. </w:t>
      </w:r>
    </w:p>
    <w:p w14:paraId="12713D1F" w14:textId="78C8DA6D" w:rsidR="009D3D45" w:rsidRDefault="009D3D45" w:rsidP="00001B09">
      <w:pPr>
        <w:spacing w:before="100" w:beforeAutospacing="1" w:after="100" w:afterAutospacing="1"/>
        <w:rPr>
          <w:color w:val="000000" w:themeColor="text1"/>
          <w:sz w:val="24"/>
          <w:szCs w:val="24"/>
          <w:lang w:val="da"/>
        </w:rPr>
      </w:pPr>
      <w:r>
        <w:rPr>
          <w:color w:val="000000" w:themeColor="text1"/>
          <w:sz w:val="24"/>
          <w:szCs w:val="24"/>
          <w:lang w:val="da"/>
        </w:rPr>
        <w:lastRenderedPageBreak/>
        <w:t xml:space="preserve">Pers sidste og vigtigste råd er, at man altid tager en grundig snak med sin nærmeste STIHL iMOW forhandler, der alle har stor erfaring i at hjælpe med at vælge præcis den model, der passser til den enkelte have. </w:t>
      </w:r>
    </w:p>
    <w:p w14:paraId="6FBE5B43" w14:textId="339F4CA3" w:rsidR="004C0AD2" w:rsidRDefault="009D3D45" w:rsidP="00001B09">
      <w:pPr>
        <w:spacing w:before="100" w:beforeAutospacing="1" w:after="100" w:afterAutospacing="1"/>
        <w:rPr>
          <w:bCs/>
          <w:sz w:val="24"/>
          <w:szCs w:val="24"/>
        </w:rPr>
      </w:pPr>
      <w:r>
        <w:rPr>
          <w:color w:val="000000" w:themeColor="text1"/>
          <w:sz w:val="24"/>
          <w:szCs w:val="24"/>
          <w:lang w:val="da"/>
        </w:rPr>
        <w:t xml:space="preserve">Nedenstående skema giver et godt overblik over de forskellige iMOW-modeller: </w:t>
      </w:r>
      <w:r w:rsidR="00AE43FD">
        <w:rPr>
          <w:color w:val="000000" w:themeColor="text1"/>
          <w:sz w:val="24"/>
          <w:szCs w:val="24"/>
          <w:lang w:val="da"/>
        </w:rPr>
        <w:t xml:space="preserve"> </w:t>
      </w:r>
    </w:p>
    <w:tbl>
      <w:tblPr>
        <w:tblStyle w:val="Tabel-Gitter"/>
        <w:tblpPr w:leftFromText="141" w:rightFromText="141" w:vertAnchor="text" w:horzAnchor="margin" w:tblpY="-77"/>
        <w:tblW w:w="8500" w:type="dxa"/>
        <w:tblLook w:val="04A0" w:firstRow="1" w:lastRow="0" w:firstColumn="1" w:lastColumn="0" w:noHBand="0" w:noVBand="1"/>
      </w:tblPr>
      <w:tblGrid>
        <w:gridCol w:w="1430"/>
        <w:gridCol w:w="933"/>
        <w:gridCol w:w="943"/>
        <w:gridCol w:w="1002"/>
        <w:gridCol w:w="760"/>
        <w:gridCol w:w="770"/>
        <w:gridCol w:w="880"/>
        <w:gridCol w:w="833"/>
        <w:gridCol w:w="949"/>
      </w:tblGrid>
      <w:tr w:rsidR="00A90085" w14:paraId="4765B9A4" w14:textId="77777777" w:rsidTr="009442C9">
        <w:trPr>
          <w:trHeight w:val="699"/>
        </w:trPr>
        <w:tc>
          <w:tcPr>
            <w:tcW w:w="1325" w:type="dxa"/>
          </w:tcPr>
          <w:p w14:paraId="74C0151E" w14:textId="77777777" w:rsidR="00A90085" w:rsidRPr="00824863" w:rsidRDefault="00A90085" w:rsidP="000A29CA">
            <w:pPr>
              <w:spacing w:before="100" w:beforeAutospacing="1" w:after="100" w:afterAutospacing="1"/>
              <w:rPr>
                <w:bCs/>
                <w:sz w:val="20"/>
                <w:szCs w:val="20"/>
              </w:rPr>
            </w:pPr>
          </w:p>
        </w:tc>
        <w:tc>
          <w:tcPr>
            <w:tcW w:w="958" w:type="dxa"/>
          </w:tcPr>
          <w:p w14:paraId="07F722CD" w14:textId="77777777" w:rsidR="00A90085" w:rsidRPr="00824863" w:rsidRDefault="00A90085" w:rsidP="000A29CA">
            <w:pPr>
              <w:spacing w:before="100" w:beforeAutospacing="1" w:after="100" w:afterAutospacing="1"/>
              <w:jc w:val="center"/>
              <w:rPr>
                <w:b/>
                <w:sz w:val="20"/>
                <w:szCs w:val="20"/>
              </w:rPr>
            </w:pPr>
            <w:r>
              <w:rPr>
                <w:b/>
                <w:bCs/>
                <w:sz w:val="20"/>
                <w:szCs w:val="20"/>
                <w:lang w:val="da"/>
              </w:rPr>
              <w:t xml:space="preserve">RMI </w:t>
            </w:r>
            <w:r>
              <w:rPr>
                <w:sz w:val="20"/>
                <w:szCs w:val="20"/>
                <w:lang w:val="da"/>
              </w:rPr>
              <w:br/>
            </w:r>
            <w:r>
              <w:rPr>
                <w:b/>
                <w:bCs/>
                <w:sz w:val="20"/>
                <w:szCs w:val="20"/>
                <w:lang w:val="da"/>
              </w:rPr>
              <w:t>422</w:t>
            </w:r>
          </w:p>
        </w:tc>
        <w:tc>
          <w:tcPr>
            <w:tcW w:w="962" w:type="dxa"/>
          </w:tcPr>
          <w:p w14:paraId="2EFED28A" w14:textId="77777777" w:rsidR="00A90085" w:rsidRPr="00B918DF" w:rsidRDefault="00A90085" w:rsidP="000A29CA">
            <w:pPr>
              <w:spacing w:before="100" w:beforeAutospacing="1" w:after="100" w:afterAutospacing="1"/>
              <w:jc w:val="center"/>
              <w:rPr>
                <w:b/>
                <w:color w:val="000000" w:themeColor="text1"/>
                <w:sz w:val="20"/>
                <w:szCs w:val="20"/>
              </w:rPr>
            </w:pPr>
            <w:r>
              <w:rPr>
                <w:b/>
                <w:bCs/>
                <w:color w:val="000000" w:themeColor="text1"/>
                <w:sz w:val="20"/>
                <w:szCs w:val="20"/>
                <w:lang w:val="da"/>
              </w:rPr>
              <w:t xml:space="preserve">RMI </w:t>
            </w:r>
            <w:r>
              <w:rPr>
                <w:color w:val="000000" w:themeColor="text1"/>
                <w:sz w:val="20"/>
                <w:szCs w:val="20"/>
                <w:lang w:val="da"/>
              </w:rPr>
              <w:br/>
            </w:r>
            <w:r>
              <w:rPr>
                <w:b/>
                <w:bCs/>
                <w:color w:val="000000" w:themeColor="text1"/>
                <w:sz w:val="20"/>
                <w:szCs w:val="20"/>
                <w:lang w:val="da"/>
              </w:rPr>
              <w:t>422 P</w:t>
            </w:r>
          </w:p>
        </w:tc>
        <w:tc>
          <w:tcPr>
            <w:tcW w:w="1026" w:type="dxa"/>
          </w:tcPr>
          <w:p w14:paraId="00DFB73A" w14:textId="77777777" w:rsidR="00A90085" w:rsidRPr="00B918DF" w:rsidRDefault="00A90085" w:rsidP="000A29CA">
            <w:pPr>
              <w:spacing w:before="100" w:beforeAutospacing="1" w:after="100" w:afterAutospacing="1"/>
              <w:jc w:val="center"/>
              <w:rPr>
                <w:bCs/>
                <w:color w:val="000000" w:themeColor="text1"/>
                <w:sz w:val="20"/>
                <w:szCs w:val="20"/>
              </w:rPr>
            </w:pPr>
            <w:r>
              <w:rPr>
                <w:b/>
                <w:bCs/>
                <w:color w:val="000000" w:themeColor="text1"/>
                <w:sz w:val="20"/>
                <w:szCs w:val="20"/>
                <w:lang w:val="da"/>
              </w:rPr>
              <w:t xml:space="preserve">RMI </w:t>
            </w:r>
            <w:r>
              <w:rPr>
                <w:color w:val="000000" w:themeColor="text1"/>
                <w:sz w:val="20"/>
                <w:szCs w:val="20"/>
                <w:lang w:val="da"/>
              </w:rPr>
              <w:br/>
            </w:r>
            <w:r>
              <w:rPr>
                <w:b/>
                <w:bCs/>
                <w:color w:val="000000" w:themeColor="text1"/>
                <w:sz w:val="20"/>
                <w:szCs w:val="20"/>
                <w:lang w:val="da"/>
              </w:rPr>
              <w:t>422 PC</w:t>
            </w:r>
          </w:p>
        </w:tc>
        <w:tc>
          <w:tcPr>
            <w:tcW w:w="765" w:type="dxa"/>
          </w:tcPr>
          <w:p w14:paraId="2184DD4D" w14:textId="77777777" w:rsidR="00A90085" w:rsidRPr="00B918DF" w:rsidRDefault="00A90085" w:rsidP="000A29CA">
            <w:pPr>
              <w:spacing w:before="100" w:beforeAutospacing="1" w:after="100" w:afterAutospacing="1"/>
              <w:jc w:val="center"/>
              <w:rPr>
                <w:bCs/>
                <w:color w:val="000000" w:themeColor="text1"/>
                <w:sz w:val="20"/>
                <w:szCs w:val="20"/>
              </w:rPr>
            </w:pPr>
            <w:r>
              <w:rPr>
                <w:b/>
                <w:bCs/>
                <w:color w:val="000000" w:themeColor="text1"/>
                <w:sz w:val="20"/>
                <w:szCs w:val="20"/>
                <w:lang w:val="da"/>
              </w:rPr>
              <w:t xml:space="preserve">RMI </w:t>
            </w:r>
            <w:r>
              <w:rPr>
                <w:color w:val="000000" w:themeColor="text1"/>
                <w:sz w:val="20"/>
                <w:szCs w:val="20"/>
                <w:lang w:val="da"/>
              </w:rPr>
              <w:br/>
            </w:r>
            <w:r>
              <w:rPr>
                <w:b/>
                <w:bCs/>
                <w:color w:val="000000" w:themeColor="text1"/>
                <w:sz w:val="20"/>
                <w:szCs w:val="20"/>
                <w:lang w:val="da"/>
              </w:rPr>
              <w:t>522 C</w:t>
            </w:r>
          </w:p>
        </w:tc>
        <w:tc>
          <w:tcPr>
            <w:tcW w:w="771" w:type="dxa"/>
          </w:tcPr>
          <w:p w14:paraId="012A936B" w14:textId="77777777" w:rsidR="00A90085" w:rsidRPr="00B918DF" w:rsidRDefault="00A90085" w:rsidP="000A29CA">
            <w:pPr>
              <w:spacing w:before="100" w:beforeAutospacing="1" w:after="100" w:afterAutospacing="1"/>
              <w:jc w:val="center"/>
              <w:rPr>
                <w:bCs/>
                <w:color w:val="000000" w:themeColor="text1"/>
                <w:sz w:val="20"/>
                <w:szCs w:val="20"/>
              </w:rPr>
            </w:pPr>
            <w:r>
              <w:rPr>
                <w:b/>
                <w:bCs/>
                <w:color w:val="000000" w:themeColor="text1"/>
                <w:sz w:val="20"/>
                <w:szCs w:val="20"/>
                <w:lang w:val="da"/>
              </w:rPr>
              <w:t xml:space="preserve">RMI </w:t>
            </w:r>
            <w:r>
              <w:rPr>
                <w:color w:val="000000" w:themeColor="text1"/>
                <w:sz w:val="20"/>
                <w:szCs w:val="20"/>
                <w:lang w:val="da"/>
              </w:rPr>
              <w:br/>
            </w:r>
            <w:r>
              <w:rPr>
                <w:b/>
                <w:bCs/>
                <w:color w:val="000000" w:themeColor="text1"/>
                <w:sz w:val="20"/>
                <w:szCs w:val="20"/>
                <w:lang w:val="da"/>
              </w:rPr>
              <w:t>632</w:t>
            </w:r>
          </w:p>
        </w:tc>
        <w:tc>
          <w:tcPr>
            <w:tcW w:w="891" w:type="dxa"/>
          </w:tcPr>
          <w:p w14:paraId="59661093" w14:textId="77777777" w:rsidR="00A90085" w:rsidRPr="00B918DF" w:rsidRDefault="00A90085" w:rsidP="000A29CA">
            <w:pPr>
              <w:spacing w:before="100" w:beforeAutospacing="1" w:after="100" w:afterAutospacing="1"/>
              <w:jc w:val="center"/>
              <w:rPr>
                <w:b/>
                <w:color w:val="000000" w:themeColor="text1"/>
                <w:sz w:val="20"/>
                <w:szCs w:val="20"/>
              </w:rPr>
            </w:pPr>
            <w:r>
              <w:rPr>
                <w:b/>
                <w:bCs/>
                <w:color w:val="000000" w:themeColor="text1"/>
                <w:sz w:val="20"/>
                <w:szCs w:val="20"/>
                <w:lang w:val="da"/>
              </w:rPr>
              <w:t xml:space="preserve">RMI </w:t>
            </w:r>
            <w:r>
              <w:rPr>
                <w:color w:val="000000" w:themeColor="text1"/>
                <w:sz w:val="20"/>
                <w:szCs w:val="20"/>
                <w:lang w:val="da"/>
              </w:rPr>
              <w:br/>
            </w:r>
            <w:r>
              <w:rPr>
                <w:b/>
                <w:bCs/>
                <w:color w:val="000000" w:themeColor="text1"/>
                <w:sz w:val="20"/>
                <w:szCs w:val="20"/>
                <w:lang w:val="da"/>
              </w:rPr>
              <w:t>632 C</w:t>
            </w:r>
          </w:p>
        </w:tc>
        <w:tc>
          <w:tcPr>
            <w:tcW w:w="838" w:type="dxa"/>
          </w:tcPr>
          <w:p w14:paraId="3B96CF67" w14:textId="77777777" w:rsidR="00A90085" w:rsidRPr="00B918DF" w:rsidRDefault="00A90085" w:rsidP="000A29CA">
            <w:pPr>
              <w:spacing w:before="100" w:beforeAutospacing="1" w:after="100" w:afterAutospacing="1"/>
              <w:jc w:val="center"/>
              <w:rPr>
                <w:bCs/>
                <w:color w:val="000000" w:themeColor="text1"/>
                <w:sz w:val="20"/>
                <w:szCs w:val="20"/>
              </w:rPr>
            </w:pPr>
            <w:r>
              <w:rPr>
                <w:b/>
                <w:bCs/>
                <w:color w:val="000000" w:themeColor="text1"/>
                <w:sz w:val="20"/>
                <w:szCs w:val="20"/>
                <w:lang w:val="da"/>
              </w:rPr>
              <w:t xml:space="preserve">RMI </w:t>
            </w:r>
            <w:r>
              <w:rPr>
                <w:color w:val="000000" w:themeColor="text1"/>
                <w:sz w:val="20"/>
                <w:szCs w:val="20"/>
                <w:lang w:val="da"/>
              </w:rPr>
              <w:br/>
            </w:r>
            <w:r>
              <w:rPr>
                <w:b/>
                <w:bCs/>
                <w:color w:val="000000" w:themeColor="text1"/>
                <w:sz w:val="20"/>
                <w:szCs w:val="20"/>
                <w:lang w:val="da"/>
              </w:rPr>
              <w:t>632 P</w:t>
            </w:r>
          </w:p>
        </w:tc>
        <w:tc>
          <w:tcPr>
            <w:tcW w:w="964" w:type="dxa"/>
          </w:tcPr>
          <w:p w14:paraId="36B135B2" w14:textId="77777777" w:rsidR="00A90085" w:rsidRPr="00B918DF" w:rsidRDefault="00A90085" w:rsidP="000A29CA">
            <w:pPr>
              <w:spacing w:before="100" w:beforeAutospacing="1" w:after="100" w:afterAutospacing="1"/>
              <w:jc w:val="center"/>
              <w:rPr>
                <w:b/>
                <w:color w:val="000000" w:themeColor="text1"/>
                <w:sz w:val="20"/>
                <w:szCs w:val="20"/>
              </w:rPr>
            </w:pPr>
            <w:r>
              <w:rPr>
                <w:b/>
                <w:bCs/>
                <w:color w:val="000000" w:themeColor="text1"/>
                <w:sz w:val="20"/>
                <w:szCs w:val="20"/>
                <w:lang w:val="da"/>
              </w:rPr>
              <w:t xml:space="preserve">RMI </w:t>
            </w:r>
            <w:r>
              <w:rPr>
                <w:color w:val="000000" w:themeColor="text1"/>
                <w:sz w:val="20"/>
                <w:szCs w:val="20"/>
                <w:lang w:val="da"/>
              </w:rPr>
              <w:br/>
            </w:r>
            <w:r>
              <w:rPr>
                <w:b/>
                <w:bCs/>
                <w:color w:val="000000" w:themeColor="text1"/>
                <w:sz w:val="20"/>
                <w:szCs w:val="20"/>
                <w:lang w:val="da"/>
              </w:rPr>
              <w:t>632 PC</w:t>
            </w:r>
          </w:p>
        </w:tc>
      </w:tr>
      <w:tr w:rsidR="00A90085" w14:paraId="041B284E" w14:textId="77777777" w:rsidTr="009442C9">
        <w:trPr>
          <w:trHeight w:val="641"/>
        </w:trPr>
        <w:tc>
          <w:tcPr>
            <w:tcW w:w="1325" w:type="dxa"/>
          </w:tcPr>
          <w:p w14:paraId="248FA976" w14:textId="77777777" w:rsidR="00A90085" w:rsidRPr="00824863" w:rsidRDefault="00A90085" w:rsidP="000A29CA">
            <w:pPr>
              <w:spacing w:before="100" w:beforeAutospacing="1" w:after="100" w:afterAutospacing="1"/>
              <w:rPr>
                <w:bCs/>
                <w:sz w:val="20"/>
                <w:szCs w:val="20"/>
              </w:rPr>
            </w:pPr>
            <w:r>
              <w:rPr>
                <w:sz w:val="20"/>
                <w:szCs w:val="20"/>
                <w:lang w:val="da"/>
              </w:rPr>
              <w:t xml:space="preserve">Græsareal </w:t>
            </w:r>
            <w:r>
              <w:rPr>
                <w:sz w:val="20"/>
                <w:szCs w:val="20"/>
                <w:lang w:val="da"/>
              </w:rPr>
              <w:br/>
              <w:t>(op til)</w:t>
            </w:r>
          </w:p>
        </w:tc>
        <w:tc>
          <w:tcPr>
            <w:tcW w:w="958" w:type="dxa"/>
          </w:tcPr>
          <w:p w14:paraId="3664E863" w14:textId="77777777" w:rsidR="00A90085" w:rsidRPr="00824863" w:rsidRDefault="00A90085" w:rsidP="000A29CA">
            <w:pPr>
              <w:spacing w:before="100" w:beforeAutospacing="1" w:after="100" w:afterAutospacing="1"/>
              <w:jc w:val="center"/>
              <w:rPr>
                <w:bCs/>
                <w:sz w:val="20"/>
                <w:szCs w:val="20"/>
              </w:rPr>
            </w:pPr>
            <w:r>
              <w:rPr>
                <w:sz w:val="20"/>
                <w:szCs w:val="20"/>
                <w:lang w:val="da"/>
              </w:rPr>
              <w:t xml:space="preserve">800 </w:t>
            </w:r>
            <w:r>
              <w:rPr>
                <w:sz w:val="20"/>
                <w:szCs w:val="20"/>
                <w:lang w:val="da"/>
              </w:rPr>
              <w:br/>
              <w:t>m2</w:t>
            </w:r>
          </w:p>
        </w:tc>
        <w:tc>
          <w:tcPr>
            <w:tcW w:w="962" w:type="dxa"/>
          </w:tcPr>
          <w:p w14:paraId="5833F39B" w14:textId="6697436C" w:rsidR="00A90085" w:rsidRPr="00B918DF" w:rsidRDefault="00A90085" w:rsidP="000A29CA">
            <w:pPr>
              <w:spacing w:before="100" w:beforeAutospacing="1" w:after="100" w:afterAutospacing="1"/>
              <w:jc w:val="center"/>
              <w:rPr>
                <w:bCs/>
                <w:color w:val="000000" w:themeColor="text1"/>
                <w:sz w:val="20"/>
                <w:szCs w:val="20"/>
              </w:rPr>
            </w:pPr>
            <w:r>
              <w:rPr>
                <w:color w:val="000000" w:themeColor="text1"/>
                <w:sz w:val="20"/>
                <w:szCs w:val="20"/>
                <w:lang w:val="da"/>
              </w:rPr>
              <w:t>1</w:t>
            </w:r>
            <w:r w:rsidR="009D3D45">
              <w:rPr>
                <w:color w:val="000000" w:themeColor="text1"/>
                <w:sz w:val="20"/>
                <w:szCs w:val="20"/>
                <w:lang w:val="da"/>
              </w:rPr>
              <w:t>.</w:t>
            </w:r>
            <w:r>
              <w:rPr>
                <w:color w:val="000000" w:themeColor="text1"/>
                <w:sz w:val="20"/>
                <w:szCs w:val="20"/>
                <w:lang w:val="da"/>
              </w:rPr>
              <w:t xml:space="preserve">500 </w:t>
            </w:r>
            <w:r>
              <w:rPr>
                <w:color w:val="000000" w:themeColor="text1"/>
                <w:sz w:val="20"/>
                <w:szCs w:val="20"/>
                <w:lang w:val="da"/>
              </w:rPr>
              <w:br/>
              <w:t>m2</w:t>
            </w:r>
          </w:p>
        </w:tc>
        <w:tc>
          <w:tcPr>
            <w:tcW w:w="1026" w:type="dxa"/>
          </w:tcPr>
          <w:p w14:paraId="5C1572C0" w14:textId="56BB32C3" w:rsidR="00A90085" w:rsidRPr="00B918DF" w:rsidRDefault="00A90085" w:rsidP="000A29CA">
            <w:pPr>
              <w:spacing w:before="100" w:beforeAutospacing="1" w:after="100" w:afterAutospacing="1"/>
              <w:jc w:val="center"/>
              <w:rPr>
                <w:bCs/>
                <w:color w:val="000000" w:themeColor="text1"/>
                <w:sz w:val="20"/>
                <w:szCs w:val="20"/>
              </w:rPr>
            </w:pPr>
            <w:r>
              <w:rPr>
                <w:color w:val="000000" w:themeColor="text1"/>
                <w:sz w:val="20"/>
                <w:szCs w:val="20"/>
                <w:lang w:val="da"/>
              </w:rPr>
              <w:t>1</w:t>
            </w:r>
            <w:r w:rsidR="009D3D45">
              <w:rPr>
                <w:color w:val="000000" w:themeColor="text1"/>
                <w:sz w:val="20"/>
                <w:szCs w:val="20"/>
                <w:lang w:val="da"/>
              </w:rPr>
              <w:t>.</w:t>
            </w:r>
            <w:r>
              <w:rPr>
                <w:color w:val="000000" w:themeColor="text1"/>
                <w:sz w:val="20"/>
                <w:szCs w:val="20"/>
                <w:lang w:val="da"/>
              </w:rPr>
              <w:t xml:space="preserve">700 </w:t>
            </w:r>
            <w:r>
              <w:rPr>
                <w:color w:val="000000" w:themeColor="text1"/>
                <w:sz w:val="20"/>
                <w:szCs w:val="20"/>
                <w:lang w:val="da"/>
              </w:rPr>
              <w:br/>
              <w:t>m2</w:t>
            </w:r>
          </w:p>
        </w:tc>
        <w:tc>
          <w:tcPr>
            <w:tcW w:w="765" w:type="dxa"/>
          </w:tcPr>
          <w:p w14:paraId="3DE009BD" w14:textId="5402653E" w:rsidR="00A90085" w:rsidRPr="00B918DF" w:rsidRDefault="00A90085" w:rsidP="000A29CA">
            <w:pPr>
              <w:spacing w:before="100" w:beforeAutospacing="1" w:after="100" w:afterAutospacing="1"/>
              <w:jc w:val="center"/>
              <w:rPr>
                <w:bCs/>
                <w:color w:val="000000" w:themeColor="text1"/>
                <w:sz w:val="20"/>
                <w:szCs w:val="20"/>
              </w:rPr>
            </w:pPr>
            <w:r>
              <w:rPr>
                <w:color w:val="000000" w:themeColor="text1"/>
                <w:sz w:val="20"/>
                <w:szCs w:val="20"/>
                <w:lang w:val="da"/>
              </w:rPr>
              <w:t>2</w:t>
            </w:r>
            <w:r w:rsidR="009D3D45">
              <w:rPr>
                <w:color w:val="000000" w:themeColor="text1"/>
                <w:sz w:val="20"/>
                <w:szCs w:val="20"/>
                <w:lang w:val="da"/>
              </w:rPr>
              <w:t>.</w:t>
            </w:r>
            <w:r>
              <w:rPr>
                <w:color w:val="000000" w:themeColor="text1"/>
                <w:sz w:val="20"/>
                <w:szCs w:val="20"/>
                <w:lang w:val="da"/>
              </w:rPr>
              <w:t>100 m</w:t>
            </w:r>
            <w:r>
              <w:rPr>
                <w:color w:val="000000" w:themeColor="text1"/>
                <w:sz w:val="20"/>
                <w:szCs w:val="20"/>
                <w:vertAlign w:val="superscript"/>
                <w:lang w:val="da"/>
              </w:rPr>
              <w:t>2</w:t>
            </w:r>
          </w:p>
        </w:tc>
        <w:tc>
          <w:tcPr>
            <w:tcW w:w="771" w:type="dxa"/>
          </w:tcPr>
          <w:p w14:paraId="56E27745" w14:textId="7AF2E1A6" w:rsidR="00A90085" w:rsidRPr="00B918DF" w:rsidRDefault="00A90085" w:rsidP="000A29CA">
            <w:pPr>
              <w:spacing w:before="100" w:beforeAutospacing="1" w:after="100" w:afterAutospacing="1"/>
              <w:jc w:val="center"/>
              <w:rPr>
                <w:bCs/>
                <w:color w:val="000000" w:themeColor="text1"/>
                <w:sz w:val="20"/>
                <w:szCs w:val="20"/>
              </w:rPr>
            </w:pPr>
            <w:r>
              <w:rPr>
                <w:color w:val="000000" w:themeColor="text1"/>
                <w:sz w:val="20"/>
                <w:szCs w:val="20"/>
                <w:lang w:val="da"/>
              </w:rPr>
              <w:t>3</w:t>
            </w:r>
            <w:r w:rsidR="009D3D45">
              <w:rPr>
                <w:color w:val="000000" w:themeColor="text1"/>
                <w:sz w:val="20"/>
                <w:szCs w:val="20"/>
                <w:lang w:val="da"/>
              </w:rPr>
              <w:t>.</w:t>
            </w:r>
            <w:r>
              <w:rPr>
                <w:color w:val="000000" w:themeColor="text1"/>
                <w:sz w:val="20"/>
                <w:szCs w:val="20"/>
                <w:lang w:val="da"/>
              </w:rPr>
              <w:t>000 m</w:t>
            </w:r>
            <w:r>
              <w:rPr>
                <w:color w:val="000000" w:themeColor="text1"/>
                <w:sz w:val="20"/>
                <w:szCs w:val="20"/>
                <w:vertAlign w:val="superscript"/>
                <w:lang w:val="da"/>
              </w:rPr>
              <w:t>2</w:t>
            </w:r>
          </w:p>
        </w:tc>
        <w:tc>
          <w:tcPr>
            <w:tcW w:w="891" w:type="dxa"/>
          </w:tcPr>
          <w:p w14:paraId="49066337" w14:textId="52C78D3F" w:rsidR="00A90085" w:rsidRPr="00B918DF" w:rsidRDefault="00A90085" w:rsidP="000A29CA">
            <w:pPr>
              <w:spacing w:before="100" w:beforeAutospacing="1" w:after="100" w:afterAutospacing="1"/>
              <w:jc w:val="center"/>
              <w:rPr>
                <w:bCs/>
                <w:color w:val="000000" w:themeColor="text1"/>
                <w:sz w:val="20"/>
                <w:szCs w:val="20"/>
              </w:rPr>
            </w:pPr>
            <w:r>
              <w:rPr>
                <w:color w:val="000000" w:themeColor="text1"/>
                <w:sz w:val="20"/>
                <w:szCs w:val="20"/>
                <w:lang w:val="da"/>
              </w:rPr>
              <w:t>3</w:t>
            </w:r>
            <w:r w:rsidR="009D3D45">
              <w:rPr>
                <w:color w:val="000000" w:themeColor="text1"/>
                <w:sz w:val="20"/>
                <w:szCs w:val="20"/>
                <w:lang w:val="da"/>
              </w:rPr>
              <w:t>.</w:t>
            </w:r>
            <w:r>
              <w:rPr>
                <w:color w:val="000000" w:themeColor="text1"/>
                <w:sz w:val="20"/>
                <w:szCs w:val="20"/>
                <w:lang w:val="da"/>
              </w:rPr>
              <w:t>200 m</w:t>
            </w:r>
            <w:r>
              <w:rPr>
                <w:color w:val="000000" w:themeColor="text1"/>
                <w:sz w:val="20"/>
                <w:szCs w:val="20"/>
                <w:vertAlign w:val="superscript"/>
                <w:lang w:val="da"/>
              </w:rPr>
              <w:t>2</w:t>
            </w:r>
          </w:p>
        </w:tc>
        <w:tc>
          <w:tcPr>
            <w:tcW w:w="838" w:type="dxa"/>
          </w:tcPr>
          <w:p w14:paraId="151903F5" w14:textId="6223B6EB" w:rsidR="00A90085" w:rsidRPr="00B918DF" w:rsidRDefault="00A90085" w:rsidP="009D3D45">
            <w:pPr>
              <w:spacing w:before="100" w:beforeAutospacing="1" w:after="100" w:afterAutospacing="1"/>
              <w:jc w:val="center"/>
              <w:rPr>
                <w:bCs/>
                <w:color w:val="000000" w:themeColor="text1"/>
                <w:sz w:val="20"/>
                <w:szCs w:val="20"/>
              </w:rPr>
            </w:pPr>
            <w:r>
              <w:rPr>
                <w:color w:val="000000" w:themeColor="text1"/>
                <w:sz w:val="20"/>
                <w:szCs w:val="20"/>
                <w:lang w:val="da"/>
              </w:rPr>
              <w:t>4</w:t>
            </w:r>
            <w:r w:rsidR="009D3D45">
              <w:rPr>
                <w:color w:val="000000" w:themeColor="text1"/>
                <w:sz w:val="20"/>
                <w:szCs w:val="20"/>
                <w:lang w:val="da"/>
              </w:rPr>
              <w:t>.</w:t>
            </w:r>
            <w:r>
              <w:rPr>
                <w:color w:val="000000" w:themeColor="text1"/>
                <w:sz w:val="20"/>
                <w:szCs w:val="20"/>
                <w:lang w:val="da"/>
              </w:rPr>
              <w:t>000 m</w:t>
            </w:r>
            <w:r>
              <w:rPr>
                <w:color w:val="000000" w:themeColor="text1"/>
                <w:sz w:val="20"/>
                <w:szCs w:val="20"/>
                <w:vertAlign w:val="superscript"/>
                <w:lang w:val="da"/>
              </w:rPr>
              <w:t>2</w:t>
            </w:r>
          </w:p>
        </w:tc>
        <w:tc>
          <w:tcPr>
            <w:tcW w:w="964" w:type="dxa"/>
          </w:tcPr>
          <w:p w14:paraId="193E3F9D" w14:textId="0F2D452B" w:rsidR="00A90085" w:rsidRPr="00B918DF" w:rsidRDefault="00A90085" w:rsidP="000A29CA">
            <w:pPr>
              <w:spacing w:before="100" w:beforeAutospacing="1" w:after="100" w:afterAutospacing="1"/>
              <w:jc w:val="center"/>
              <w:rPr>
                <w:bCs/>
                <w:color w:val="000000" w:themeColor="text1"/>
                <w:sz w:val="20"/>
                <w:szCs w:val="20"/>
              </w:rPr>
            </w:pPr>
            <w:r>
              <w:rPr>
                <w:color w:val="000000" w:themeColor="text1"/>
                <w:sz w:val="20"/>
                <w:szCs w:val="20"/>
                <w:lang w:val="da"/>
              </w:rPr>
              <w:t>5</w:t>
            </w:r>
            <w:r w:rsidR="009D3D45">
              <w:rPr>
                <w:color w:val="000000" w:themeColor="text1"/>
                <w:sz w:val="20"/>
                <w:szCs w:val="20"/>
                <w:lang w:val="da"/>
              </w:rPr>
              <w:t>.</w:t>
            </w:r>
            <w:r>
              <w:rPr>
                <w:color w:val="000000" w:themeColor="text1"/>
                <w:sz w:val="20"/>
                <w:szCs w:val="20"/>
                <w:lang w:val="da"/>
              </w:rPr>
              <w:t>000 m</w:t>
            </w:r>
            <w:r>
              <w:rPr>
                <w:color w:val="000000" w:themeColor="text1"/>
                <w:sz w:val="20"/>
                <w:szCs w:val="20"/>
                <w:vertAlign w:val="superscript"/>
                <w:lang w:val="da"/>
              </w:rPr>
              <w:t>2</w:t>
            </w:r>
          </w:p>
        </w:tc>
      </w:tr>
      <w:tr w:rsidR="00A90085" w14:paraId="578B1E20" w14:textId="77777777" w:rsidTr="009442C9">
        <w:trPr>
          <w:trHeight w:val="693"/>
        </w:trPr>
        <w:tc>
          <w:tcPr>
            <w:tcW w:w="1325" w:type="dxa"/>
          </w:tcPr>
          <w:p w14:paraId="20E5E9A4" w14:textId="77777777" w:rsidR="00A90085" w:rsidRPr="00824863" w:rsidRDefault="00A90085" w:rsidP="000A29CA">
            <w:pPr>
              <w:spacing w:before="100" w:beforeAutospacing="1" w:after="100" w:afterAutospacing="1"/>
              <w:rPr>
                <w:bCs/>
                <w:sz w:val="20"/>
                <w:szCs w:val="20"/>
              </w:rPr>
            </w:pPr>
            <w:r>
              <w:rPr>
                <w:sz w:val="20"/>
                <w:szCs w:val="20"/>
                <w:lang w:val="da"/>
              </w:rPr>
              <w:t>Klippetid pr. opladning</w:t>
            </w:r>
          </w:p>
        </w:tc>
        <w:tc>
          <w:tcPr>
            <w:tcW w:w="958" w:type="dxa"/>
          </w:tcPr>
          <w:p w14:paraId="2F40FFFC" w14:textId="77777777" w:rsidR="00A90085" w:rsidRPr="00824863" w:rsidRDefault="00A90085" w:rsidP="000A29CA">
            <w:pPr>
              <w:spacing w:before="100" w:beforeAutospacing="1" w:after="100" w:afterAutospacing="1"/>
              <w:jc w:val="center"/>
              <w:rPr>
                <w:bCs/>
                <w:sz w:val="20"/>
                <w:szCs w:val="20"/>
              </w:rPr>
            </w:pPr>
            <w:r>
              <w:rPr>
                <w:sz w:val="20"/>
                <w:szCs w:val="20"/>
                <w:lang w:val="da"/>
              </w:rPr>
              <w:t xml:space="preserve">30 </w:t>
            </w:r>
            <w:r>
              <w:rPr>
                <w:sz w:val="20"/>
                <w:szCs w:val="20"/>
                <w:lang w:val="da"/>
              </w:rPr>
              <w:br/>
              <w:t>min</w:t>
            </w:r>
          </w:p>
        </w:tc>
        <w:tc>
          <w:tcPr>
            <w:tcW w:w="962" w:type="dxa"/>
          </w:tcPr>
          <w:p w14:paraId="6BA9445B" w14:textId="77777777" w:rsidR="00A90085" w:rsidRPr="00B918DF" w:rsidRDefault="00A90085" w:rsidP="000A29CA">
            <w:pPr>
              <w:spacing w:before="100" w:beforeAutospacing="1" w:after="100" w:afterAutospacing="1"/>
              <w:jc w:val="center"/>
              <w:rPr>
                <w:bCs/>
                <w:color w:val="000000" w:themeColor="text1"/>
                <w:sz w:val="20"/>
                <w:szCs w:val="20"/>
              </w:rPr>
            </w:pPr>
            <w:r>
              <w:rPr>
                <w:color w:val="000000" w:themeColor="text1"/>
                <w:sz w:val="20"/>
                <w:szCs w:val="20"/>
                <w:lang w:val="da"/>
              </w:rPr>
              <w:t xml:space="preserve">60 </w:t>
            </w:r>
            <w:r>
              <w:rPr>
                <w:color w:val="000000" w:themeColor="text1"/>
                <w:sz w:val="20"/>
                <w:szCs w:val="20"/>
                <w:lang w:val="da"/>
              </w:rPr>
              <w:br/>
              <w:t>min</w:t>
            </w:r>
          </w:p>
        </w:tc>
        <w:tc>
          <w:tcPr>
            <w:tcW w:w="1026" w:type="dxa"/>
          </w:tcPr>
          <w:p w14:paraId="57B040C8" w14:textId="77777777" w:rsidR="00A90085" w:rsidRPr="00B918DF" w:rsidRDefault="00A90085" w:rsidP="000A29CA">
            <w:pPr>
              <w:spacing w:before="100" w:beforeAutospacing="1" w:after="100" w:afterAutospacing="1"/>
              <w:jc w:val="center"/>
              <w:rPr>
                <w:bCs/>
                <w:color w:val="000000" w:themeColor="text1"/>
                <w:sz w:val="20"/>
                <w:szCs w:val="20"/>
              </w:rPr>
            </w:pPr>
            <w:r>
              <w:rPr>
                <w:color w:val="000000" w:themeColor="text1"/>
                <w:sz w:val="20"/>
                <w:szCs w:val="20"/>
                <w:lang w:val="da"/>
              </w:rPr>
              <w:t xml:space="preserve">60 </w:t>
            </w:r>
            <w:r>
              <w:rPr>
                <w:color w:val="000000" w:themeColor="text1"/>
                <w:sz w:val="20"/>
                <w:szCs w:val="20"/>
                <w:lang w:val="da"/>
              </w:rPr>
              <w:br/>
              <w:t>min</w:t>
            </w:r>
          </w:p>
        </w:tc>
        <w:tc>
          <w:tcPr>
            <w:tcW w:w="765" w:type="dxa"/>
          </w:tcPr>
          <w:p w14:paraId="1FB21DE3" w14:textId="77777777" w:rsidR="00A90085" w:rsidRPr="00B918DF" w:rsidRDefault="00A90085" w:rsidP="006F1BFC">
            <w:pPr>
              <w:spacing w:before="100" w:beforeAutospacing="1" w:after="100" w:afterAutospacing="1"/>
              <w:jc w:val="center"/>
              <w:rPr>
                <w:bCs/>
                <w:color w:val="000000" w:themeColor="text1"/>
                <w:sz w:val="20"/>
                <w:szCs w:val="20"/>
              </w:rPr>
            </w:pPr>
            <w:r>
              <w:rPr>
                <w:color w:val="000000" w:themeColor="text1"/>
                <w:sz w:val="20"/>
                <w:szCs w:val="20"/>
                <w:lang w:val="da"/>
              </w:rPr>
              <w:t>80 min</w:t>
            </w:r>
          </w:p>
        </w:tc>
        <w:tc>
          <w:tcPr>
            <w:tcW w:w="771" w:type="dxa"/>
          </w:tcPr>
          <w:p w14:paraId="0F315028" w14:textId="77777777" w:rsidR="00A90085" w:rsidRPr="00B918DF" w:rsidRDefault="00A90085" w:rsidP="000A29CA">
            <w:pPr>
              <w:spacing w:before="100" w:beforeAutospacing="1" w:after="100" w:afterAutospacing="1"/>
              <w:jc w:val="center"/>
              <w:rPr>
                <w:bCs/>
                <w:color w:val="000000" w:themeColor="text1"/>
                <w:sz w:val="20"/>
                <w:szCs w:val="20"/>
              </w:rPr>
            </w:pPr>
            <w:r>
              <w:rPr>
                <w:color w:val="000000" w:themeColor="text1"/>
                <w:sz w:val="20"/>
                <w:szCs w:val="20"/>
                <w:lang w:val="da"/>
              </w:rPr>
              <w:t>90 min</w:t>
            </w:r>
          </w:p>
        </w:tc>
        <w:tc>
          <w:tcPr>
            <w:tcW w:w="891" w:type="dxa"/>
          </w:tcPr>
          <w:p w14:paraId="71DCB4F7" w14:textId="77777777" w:rsidR="00A90085" w:rsidRPr="00B918DF" w:rsidRDefault="00A90085" w:rsidP="000A29CA">
            <w:pPr>
              <w:spacing w:before="100" w:beforeAutospacing="1" w:after="100" w:afterAutospacing="1"/>
              <w:jc w:val="center"/>
              <w:rPr>
                <w:bCs/>
                <w:color w:val="000000" w:themeColor="text1"/>
                <w:sz w:val="20"/>
                <w:szCs w:val="20"/>
              </w:rPr>
            </w:pPr>
            <w:r>
              <w:rPr>
                <w:color w:val="000000" w:themeColor="text1"/>
                <w:sz w:val="20"/>
                <w:szCs w:val="20"/>
                <w:lang w:val="da"/>
              </w:rPr>
              <w:t xml:space="preserve">90 </w:t>
            </w:r>
            <w:r>
              <w:rPr>
                <w:color w:val="000000" w:themeColor="text1"/>
                <w:sz w:val="20"/>
                <w:szCs w:val="20"/>
                <w:lang w:val="da"/>
              </w:rPr>
              <w:br/>
              <w:t>min</w:t>
            </w:r>
          </w:p>
        </w:tc>
        <w:tc>
          <w:tcPr>
            <w:tcW w:w="838" w:type="dxa"/>
          </w:tcPr>
          <w:p w14:paraId="3B176EE7" w14:textId="77777777" w:rsidR="00A90085" w:rsidRPr="00B918DF" w:rsidRDefault="00A90085" w:rsidP="000A29CA">
            <w:pPr>
              <w:spacing w:before="100" w:beforeAutospacing="1" w:after="100" w:afterAutospacing="1"/>
              <w:jc w:val="center"/>
              <w:rPr>
                <w:bCs/>
                <w:color w:val="000000" w:themeColor="text1"/>
                <w:sz w:val="20"/>
                <w:szCs w:val="20"/>
              </w:rPr>
            </w:pPr>
            <w:r>
              <w:rPr>
                <w:color w:val="000000" w:themeColor="text1"/>
                <w:sz w:val="20"/>
                <w:szCs w:val="20"/>
                <w:lang w:val="da"/>
              </w:rPr>
              <w:t>130 min</w:t>
            </w:r>
          </w:p>
        </w:tc>
        <w:tc>
          <w:tcPr>
            <w:tcW w:w="964" w:type="dxa"/>
          </w:tcPr>
          <w:p w14:paraId="48D6125C" w14:textId="77777777" w:rsidR="00A90085" w:rsidRPr="00B918DF" w:rsidRDefault="00A90085" w:rsidP="000A29CA">
            <w:pPr>
              <w:spacing w:before="100" w:beforeAutospacing="1" w:after="100" w:afterAutospacing="1"/>
              <w:jc w:val="center"/>
              <w:rPr>
                <w:bCs/>
                <w:color w:val="000000" w:themeColor="text1"/>
                <w:sz w:val="20"/>
                <w:szCs w:val="20"/>
              </w:rPr>
            </w:pPr>
            <w:r>
              <w:rPr>
                <w:color w:val="000000" w:themeColor="text1"/>
                <w:sz w:val="20"/>
                <w:szCs w:val="20"/>
                <w:lang w:val="da"/>
              </w:rPr>
              <w:t xml:space="preserve">150 </w:t>
            </w:r>
            <w:r>
              <w:rPr>
                <w:color w:val="000000" w:themeColor="text1"/>
                <w:sz w:val="20"/>
                <w:szCs w:val="20"/>
                <w:lang w:val="da"/>
              </w:rPr>
              <w:br/>
              <w:t>min</w:t>
            </w:r>
          </w:p>
        </w:tc>
      </w:tr>
      <w:tr w:rsidR="00A90085" w14:paraId="2BE17CF3" w14:textId="77777777" w:rsidTr="009442C9">
        <w:trPr>
          <w:trHeight w:val="340"/>
        </w:trPr>
        <w:tc>
          <w:tcPr>
            <w:tcW w:w="1325" w:type="dxa"/>
          </w:tcPr>
          <w:p w14:paraId="0F0F8F24" w14:textId="77777777" w:rsidR="00A90085" w:rsidRPr="00824863" w:rsidRDefault="00A90085" w:rsidP="000A29CA">
            <w:pPr>
              <w:spacing w:before="100" w:beforeAutospacing="1" w:after="100" w:afterAutospacing="1"/>
              <w:rPr>
                <w:bCs/>
                <w:sz w:val="20"/>
                <w:szCs w:val="20"/>
              </w:rPr>
            </w:pPr>
            <w:r>
              <w:rPr>
                <w:sz w:val="20"/>
                <w:szCs w:val="20"/>
                <w:lang w:val="da"/>
              </w:rPr>
              <w:t>Opladningstid</w:t>
            </w:r>
          </w:p>
        </w:tc>
        <w:tc>
          <w:tcPr>
            <w:tcW w:w="958" w:type="dxa"/>
          </w:tcPr>
          <w:p w14:paraId="62F2FF90" w14:textId="77777777" w:rsidR="00A90085" w:rsidRPr="00824863" w:rsidRDefault="00A90085" w:rsidP="000A29CA">
            <w:pPr>
              <w:spacing w:before="100" w:beforeAutospacing="1" w:after="100" w:afterAutospacing="1"/>
              <w:jc w:val="center"/>
              <w:rPr>
                <w:bCs/>
                <w:sz w:val="20"/>
                <w:szCs w:val="20"/>
              </w:rPr>
            </w:pPr>
            <w:r>
              <w:rPr>
                <w:sz w:val="20"/>
                <w:szCs w:val="20"/>
                <w:lang w:val="da"/>
              </w:rPr>
              <w:t xml:space="preserve">90 </w:t>
            </w:r>
            <w:r>
              <w:rPr>
                <w:sz w:val="20"/>
                <w:szCs w:val="20"/>
                <w:lang w:val="da"/>
              </w:rPr>
              <w:br/>
              <w:t>min</w:t>
            </w:r>
          </w:p>
        </w:tc>
        <w:tc>
          <w:tcPr>
            <w:tcW w:w="962" w:type="dxa"/>
          </w:tcPr>
          <w:p w14:paraId="1F432CF4" w14:textId="77777777" w:rsidR="00A90085" w:rsidRPr="00B918DF" w:rsidRDefault="00A90085" w:rsidP="000A29CA">
            <w:pPr>
              <w:spacing w:before="100" w:beforeAutospacing="1" w:after="100" w:afterAutospacing="1"/>
              <w:jc w:val="center"/>
              <w:rPr>
                <w:bCs/>
                <w:color w:val="000000" w:themeColor="text1"/>
                <w:sz w:val="20"/>
                <w:szCs w:val="20"/>
              </w:rPr>
            </w:pPr>
            <w:r>
              <w:rPr>
                <w:color w:val="000000" w:themeColor="text1"/>
                <w:sz w:val="20"/>
                <w:szCs w:val="20"/>
                <w:lang w:val="da"/>
              </w:rPr>
              <w:t xml:space="preserve">90 </w:t>
            </w:r>
            <w:r>
              <w:rPr>
                <w:color w:val="000000" w:themeColor="text1"/>
                <w:sz w:val="20"/>
                <w:szCs w:val="20"/>
                <w:lang w:val="da"/>
              </w:rPr>
              <w:br/>
              <w:t>min</w:t>
            </w:r>
          </w:p>
        </w:tc>
        <w:tc>
          <w:tcPr>
            <w:tcW w:w="1026" w:type="dxa"/>
          </w:tcPr>
          <w:p w14:paraId="6F2046DB" w14:textId="77777777" w:rsidR="00A90085" w:rsidRPr="00B918DF" w:rsidRDefault="00A90085" w:rsidP="000A29CA">
            <w:pPr>
              <w:spacing w:before="100" w:beforeAutospacing="1" w:after="100" w:afterAutospacing="1"/>
              <w:jc w:val="center"/>
              <w:rPr>
                <w:bCs/>
                <w:color w:val="000000" w:themeColor="text1"/>
                <w:sz w:val="20"/>
                <w:szCs w:val="20"/>
              </w:rPr>
            </w:pPr>
            <w:r>
              <w:rPr>
                <w:color w:val="000000" w:themeColor="text1"/>
                <w:sz w:val="20"/>
                <w:szCs w:val="20"/>
                <w:lang w:val="da"/>
              </w:rPr>
              <w:t xml:space="preserve">90 </w:t>
            </w:r>
            <w:r>
              <w:rPr>
                <w:color w:val="000000" w:themeColor="text1"/>
                <w:sz w:val="20"/>
                <w:szCs w:val="20"/>
                <w:lang w:val="da"/>
              </w:rPr>
              <w:br/>
              <w:t>min</w:t>
            </w:r>
          </w:p>
        </w:tc>
        <w:tc>
          <w:tcPr>
            <w:tcW w:w="765" w:type="dxa"/>
          </w:tcPr>
          <w:p w14:paraId="444B44EE" w14:textId="77777777" w:rsidR="00A90085" w:rsidRPr="00B918DF" w:rsidRDefault="00A90085" w:rsidP="000A29CA">
            <w:pPr>
              <w:spacing w:before="100" w:beforeAutospacing="1" w:after="100" w:afterAutospacing="1"/>
              <w:jc w:val="center"/>
              <w:rPr>
                <w:bCs/>
                <w:color w:val="000000" w:themeColor="text1"/>
                <w:sz w:val="20"/>
                <w:szCs w:val="20"/>
              </w:rPr>
            </w:pPr>
            <w:r>
              <w:rPr>
                <w:color w:val="000000" w:themeColor="text1"/>
                <w:sz w:val="20"/>
                <w:szCs w:val="20"/>
                <w:lang w:val="da"/>
              </w:rPr>
              <w:t>125 min</w:t>
            </w:r>
          </w:p>
        </w:tc>
        <w:tc>
          <w:tcPr>
            <w:tcW w:w="771" w:type="dxa"/>
          </w:tcPr>
          <w:p w14:paraId="16A04497" w14:textId="77777777" w:rsidR="00A90085" w:rsidRPr="00B918DF" w:rsidRDefault="00A90085" w:rsidP="000A29CA">
            <w:pPr>
              <w:spacing w:before="100" w:beforeAutospacing="1" w:after="100" w:afterAutospacing="1"/>
              <w:jc w:val="center"/>
              <w:rPr>
                <w:bCs/>
                <w:color w:val="000000" w:themeColor="text1"/>
                <w:sz w:val="20"/>
                <w:szCs w:val="20"/>
              </w:rPr>
            </w:pPr>
            <w:r>
              <w:rPr>
                <w:color w:val="000000" w:themeColor="text1"/>
                <w:sz w:val="20"/>
                <w:szCs w:val="20"/>
                <w:lang w:val="da"/>
              </w:rPr>
              <w:t>60 min</w:t>
            </w:r>
          </w:p>
        </w:tc>
        <w:tc>
          <w:tcPr>
            <w:tcW w:w="891" w:type="dxa"/>
          </w:tcPr>
          <w:p w14:paraId="1D741E70" w14:textId="77777777" w:rsidR="00A90085" w:rsidRPr="00B918DF" w:rsidRDefault="00A90085" w:rsidP="000A29CA">
            <w:pPr>
              <w:spacing w:before="100" w:beforeAutospacing="1" w:after="100" w:afterAutospacing="1"/>
              <w:jc w:val="center"/>
              <w:rPr>
                <w:bCs/>
                <w:color w:val="000000" w:themeColor="text1"/>
                <w:sz w:val="20"/>
                <w:szCs w:val="20"/>
              </w:rPr>
            </w:pPr>
            <w:r>
              <w:rPr>
                <w:color w:val="000000" w:themeColor="text1"/>
                <w:sz w:val="20"/>
                <w:szCs w:val="20"/>
                <w:lang w:val="da"/>
              </w:rPr>
              <w:t xml:space="preserve">60 </w:t>
            </w:r>
            <w:r>
              <w:rPr>
                <w:color w:val="000000" w:themeColor="text1"/>
                <w:sz w:val="20"/>
                <w:szCs w:val="20"/>
                <w:lang w:val="da"/>
              </w:rPr>
              <w:br/>
              <w:t>min</w:t>
            </w:r>
          </w:p>
        </w:tc>
        <w:tc>
          <w:tcPr>
            <w:tcW w:w="838" w:type="dxa"/>
          </w:tcPr>
          <w:p w14:paraId="0AC07067" w14:textId="77777777" w:rsidR="00A90085" w:rsidRPr="00B918DF" w:rsidRDefault="00A90085" w:rsidP="000A29CA">
            <w:pPr>
              <w:spacing w:before="100" w:beforeAutospacing="1" w:after="100" w:afterAutospacing="1"/>
              <w:jc w:val="center"/>
              <w:rPr>
                <w:bCs/>
                <w:color w:val="000000" w:themeColor="text1"/>
                <w:sz w:val="20"/>
                <w:szCs w:val="20"/>
              </w:rPr>
            </w:pPr>
            <w:r>
              <w:rPr>
                <w:color w:val="000000" w:themeColor="text1"/>
                <w:sz w:val="20"/>
                <w:szCs w:val="20"/>
                <w:lang w:val="da"/>
              </w:rPr>
              <w:t xml:space="preserve">60 </w:t>
            </w:r>
            <w:r>
              <w:rPr>
                <w:color w:val="000000" w:themeColor="text1"/>
                <w:sz w:val="20"/>
                <w:szCs w:val="20"/>
                <w:lang w:val="da"/>
              </w:rPr>
              <w:br/>
              <w:t>min</w:t>
            </w:r>
          </w:p>
        </w:tc>
        <w:tc>
          <w:tcPr>
            <w:tcW w:w="964" w:type="dxa"/>
          </w:tcPr>
          <w:p w14:paraId="36F33914" w14:textId="77777777" w:rsidR="00A90085" w:rsidRPr="00B918DF" w:rsidRDefault="00A90085" w:rsidP="000A29CA">
            <w:pPr>
              <w:spacing w:before="100" w:beforeAutospacing="1" w:after="100" w:afterAutospacing="1"/>
              <w:jc w:val="center"/>
              <w:rPr>
                <w:bCs/>
                <w:color w:val="000000" w:themeColor="text1"/>
                <w:sz w:val="20"/>
                <w:szCs w:val="20"/>
              </w:rPr>
            </w:pPr>
            <w:r>
              <w:rPr>
                <w:color w:val="000000" w:themeColor="text1"/>
                <w:sz w:val="20"/>
                <w:szCs w:val="20"/>
                <w:lang w:val="da"/>
              </w:rPr>
              <w:t xml:space="preserve">60 </w:t>
            </w:r>
            <w:r>
              <w:rPr>
                <w:color w:val="000000" w:themeColor="text1"/>
                <w:sz w:val="20"/>
                <w:szCs w:val="20"/>
                <w:lang w:val="da"/>
              </w:rPr>
              <w:br/>
              <w:t>min</w:t>
            </w:r>
          </w:p>
        </w:tc>
      </w:tr>
      <w:tr w:rsidR="00A90085" w14:paraId="7D9E00CC" w14:textId="77777777" w:rsidTr="009442C9">
        <w:trPr>
          <w:trHeight w:val="415"/>
        </w:trPr>
        <w:tc>
          <w:tcPr>
            <w:tcW w:w="1325" w:type="dxa"/>
          </w:tcPr>
          <w:p w14:paraId="0483311A" w14:textId="77777777" w:rsidR="00A90085" w:rsidRPr="00824863" w:rsidRDefault="00A90085" w:rsidP="000A29CA">
            <w:pPr>
              <w:spacing w:before="100" w:beforeAutospacing="1" w:after="100" w:afterAutospacing="1"/>
              <w:rPr>
                <w:bCs/>
                <w:sz w:val="20"/>
                <w:szCs w:val="20"/>
              </w:rPr>
            </w:pPr>
            <w:r>
              <w:rPr>
                <w:sz w:val="20"/>
                <w:szCs w:val="20"/>
                <w:lang w:val="da"/>
              </w:rPr>
              <w:t>Vægt</w:t>
            </w:r>
          </w:p>
        </w:tc>
        <w:tc>
          <w:tcPr>
            <w:tcW w:w="958" w:type="dxa"/>
          </w:tcPr>
          <w:p w14:paraId="37FF561D" w14:textId="77777777" w:rsidR="00A90085" w:rsidRPr="00824863" w:rsidRDefault="00A90085" w:rsidP="000A29CA">
            <w:pPr>
              <w:spacing w:before="100" w:beforeAutospacing="1" w:after="100" w:afterAutospacing="1"/>
              <w:jc w:val="center"/>
              <w:rPr>
                <w:bCs/>
                <w:sz w:val="20"/>
                <w:szCs w:val="20"/>
              </w:rPr>
            </w:pPr>
            <w:r>
              <w:rPr>
                <w:sz w:val="20"/>
                <w:szCs w:val="20"/>
                <w:lang w:val="da"/>
              </w:rPr>
              <w:t>9 kg</w:t>
            </w:r>
          </w:p>
        </w:tc>
        <w:tc>
          <w:tcPr>
            <w:tcW w:w="962" w:type="dxa"/>
          </w:tcPr>
          <w:p w14:paraId="59975BB1" w14:textId="77777777" w:rsidR="00A90085" w:rsidRPr="00B918DF" w:rsidRDefault="00A90085" w:rsidP="000A29CA">
            <w:pPr>
              <w:spacing w:before="100" w:beforeAutospacing="1" w:after="100" w:afterAutospacing="1"/>
              <w:jc w:val="center"/>
              <w:rPr>
                <w:bCs/>
                <w:color w:val="000000" w:themeColor="text1"/>
                <w:sz w:val="20"/>
                <w:szCs w:val="20"/>
              </w:rPr>
            </w:pPr>
            <w:r>
              <w:rPr>
                <w:color w:val="000000" w:themeColor="text1"/>
                <w:sz w:val="20"/>
                <w:szCs w:val="20"/>
                <w:lang w:val="da"/>
              </w:rPr>
              <w:t>9 kg</w:t>
            </w:r>
          </w:p>
        </w:tc>
        <w:tc>
          <w:tcPr>
            <w:tcW w:w="1026" w:type="dxa"/>
          </w:tcPr>
          <w:p w14:paraId="1EA5883E" w14:textId="77777777" w:rsidR="00A90085" w:rsidRPr="00B918DF" w:rsidRDefault="00A90085" w:rsidP="000A29CA">
            <w:pPr>
              <w:spacing w:before="100" w:beforeAutospacing="1" w:after="100" w:afterAutospacing="1"/>
              <w:jc w:val="center"/>
              <w:rPr>
                <w:bCs/>
                <w:color w:val="000000" w:themeColor="text1"/>
                <w:sz w:val="20"/>
                <w:szCs w:val="20"/>
              </w:rPr>
            </w:pPr>
            <w:r>
              <w:rPr>
                <w:color w:val="000000" w:themeColor="text1"/>
                <w:sz w:val="20"/>
                <w:szCs w:val="20"/>
                <w:lang w:val="da"/>
              </w:rPr>
              <w:t>10 kg</w:t>
            </w:r>
          </w:p>
        </w:tc>
        <w:tc>
          <w:tcPr>
            <w:tcW w:w="765" w:type="dxa"/>
          </w:tcPr>
          <w:p w14:paraId="4F687E6D" w14:textId="77777777" w:rsidR="00A90085" w:rsidRPr="00B918DF" w:rsidRDefault="00A90085" w:rsidP="000A29CA">
            <w:pPr>
              <w:spacing w:before="100" w:beforeAutospacing="1" w:after="100" w:afterAutospacing="1"/>
              <w:jc w:val="center"/>
              <w:rPr>
                <w:bCs/>
                <w:color w:val="000000" w:themeColor="text1"/>
                <w:sz w:val="20"/>
                <w:szCs w:val="20"/>
              </w:rPr>
            </w:pPr>
            <w:r>
              <w:rPr>
                <w:color w:val="000000" w:themeColor="text1"/>
                <w:sz w:val="20"/>
                <w:szCs w:val="20"/>
                <w:lang w:val="da"/>
              </w:rPr>
              <w:t>10 kg</w:t>
            </w:r>
          </w:p>
        </w:tc>
        <w:tc>
          <w:tcPr>
            <w:tcW w:w="771" w:type="dxa"/>
          </w:tcPr>
          <w:p w14:paraId="76C6F582" w14:textId="77777777" w:rsidR="00A90085" w:rsidRPr="00B918DF" w:rsidRDefault="00A90085" w:rsidP="000A29CA">
            <w:pPr>
              <w:spacing w:before="100" w:beforeAutospacing="1" w:after="100" w:afterAutospacing="1"/>
              <w:jc w:val="center"/>
              <w:rPr>
                <w:bCs/>
                <w:color w:val="000000" w:themeColor="text1"/>
                <w:sz w:val="20"/>
                <w:szCs w:val="20"/>
              </w:rPr>
            </w:pPr>
            <w:r>
              <w:rPr>
                <w:color w:val="000000" w:themeColor="text1"/>
                <w:sz w:val="20"/>
                <w:szCs w:val="20"/>
                <w:lang w:val="da"/>
              </w:rPr>
              <w:t>14 kg</w:t>
            </w:r>
          </w:p>
        </w:tc>
        <w:tc>
          <w:tcPr>
            <w:tcW w:w="891" w:type="dxa"/>
          </w:tcPr>
          <w:p w14:paraId="49C57B3B" w14:textId="77777777" w:rsidR="00A90085" w:rsidRPr="00B918DF" w:rsidRDefault="00A90085" w:rsidP="000A29CA">
            <w:pPr>
              <w:spacing w:before="100" w:beforeAutospacing="1" w:after="100" w:afterAutospacing="1"/>
              <w:jc w:val="center"/>
              <w:rPr>
                <w:bCs/>
                <w:color w:val="000000" w:themeColor="text1"/>
                <w:sz w:val="20"/>
                <w:szCs w:val="20"/>
              </w:rPr>
            </w:pPr>
            <w:r>
              <w:rPr>
                <w:color w:val="000000" w:themeColor="text1"/>
                <w:sz w:val="20"/>
                <w:szCs w:val="20"/>
                <w:lang w:val="da"/>
              </w:rPr>
              <w:t>14 kg</w:t>
            </w:r>
          </w:p>
        </w:tc>
        <w:tc>
          <w:tcPr>
            <w:tcW w:w="838" w:type="dxa"/>
          </w:tcPr>
          <w:p w14:paraId="38155BC7" w14:textId="77777777" w:rsidR="00A90085" w:rsidRPr="00B918DF" w:rsidRDefault="00A90085" w:rsidP="000A29CA">
            <w:pPr>
              <w:spacing w:before="100" w:beforeAutospacing="1" w:after="100" w:afterAutospacing="1"/>
              <w:jc w:val="center"/>
              <w:rPr>
                <w:bCs/>
                <w:color w:val="000000" w:themeColor="text1"/>
                <w:sz w:val="20"/>
                <w:szCs w:val="20"/>
              </w:rPr>
            </w:pPr>
            <w:r>
              <w:rPr>
                <w:color w:val="000000" w:themeColor="text1"/>
                <w:sz w:val="20"/>
                <w:szCs w:val="20"/>
                <w:lang w:val="da"/>
              </w:rPr>
              <w:t>14 kg</w:t>
            </w:r>
          </w:p>
        </w:tc>
        <w:tc>
          <w:tcPr>
            <w:tcW w:w="964" w:type="dxa"/>
          </w:tcPr>
          <w:p w14:paraId="006A0066" w14:textId="77777777" w:rsidR="00A90085" w:rsidRPr="00B918DF" w:rsidRDefault="00A90085" w:rsidP="000A29CA">
            <w:pPr>
              <w:spacing w:before="100" w:beforeAutospacing="1" w:after="100" w:afterAutospacing="1"/>
              <w:jc w:val="center"/>
              <w:rPr>
                <w:bCs/>
                <w:color w:val="000000" w:themeColor="text1"/>
                <w:sz w:val="20"/>
                <w:szCs w:val="20"/>
              </w:rPr>
            </w:pPr>
            <w:r>
              <w:rPr>
                <w:color w:val="000000" w:themeColor="text1"/>
                <w:sz w:val="20"/>
                <w:szCs w:val="20"/>
                <w:lang w:val="da"/>
              </w:rPr>
              <w:t>14 kg</w:t>
            </w:r>
          </w:p>
        </w:tc>
      </w:tr>
      <w:tr w:rsidR="00A90085" w14:paraId="47FC4846" w14:textId="77777777" w:rsidTr="009442C9">
        <w:trPr>
          <w:trHeight w:val="422"/>
        </w:trPr>
        <w:tc>
          <w:tcPr>
            <w:tcW w:w="1325" w:type="dxa"/>
          </w:tcPr>
          <w:p w14:paraId="319197B6" w14:textId="77777777" w:rsidR="00A90085" w:rsidRPr="00824863" w:rsidRDefault="00A90085" w:rsidP="000A29CA">
            <w:pPr>
              <w:spacing w:before="100" w:beforeAutospacing="1" w:after="100" w:afterAutospacing="1"/>
              <w:rPr>
                <w:bCs/>
                <w:sz w:val="20"/>
                <w:szCs w:val="20"/>
              </w:rPr>
            </w:pPr>
            <w:r>
              <w:rPr>
                <w:sz w:val="20"/>
                <w:szCs w:val="20"/>
                <w:lang w:val="da"/>
              </w:rPr>
              <w:t>Klippebredde</w:t>
            </w:r>
          </w:p>
        </w:tc>
        <w:tc>
          <w:tcPr>
            <w:tcW w:w="958" w:type="dxa"/>
          </w:tcPr>
          <w:p w14:paraId="3975DDE2" w14:textId="77777777" w:rsidR="00A90085" w:rsidRPr="00824863" w:rsidRDefault="00A90085" w:rsidP="000A29CA">
            <w:pPr>
              <w:spacing w:before="100" w:beforeAutospacing="1" w:after="100" w:afterAutospacing="1"/>
              <w:jc w:val="center"/>
              <w:rPr>
                <w:bCs/>
                <w:sz w:val="20"/>
                <w:szCs w:val="20"/>
              </w:rPr>
            </w:pPr>
            <w:r>
              <w:rPr>
                <w:sz w:val="20"/>
                <w:szCs w:val="20"/>
                <w:lang w:val="da"/>
              </w:rPr>
              <w:t>20 cm</w:t>
            </w:r>
          </w:p>
        </w:tc>
        <w:tc>
          <w:tcPr>
            <w:tcW w:w="962" w:type="dxa"/>
          </w:tcPr>
          <w:p w14:paraId="79CE0CDA" w14:textId="77777777" w:rsidR="00A90085" w:rsidRPr="00B918DF" w:rsidRDefault="00A90085" w:rsidP="000A29CA">
            <w:pPr>
              <w:spacing w:before="100" w:beforeAutospacing="1" w:after="100" w:afterAutospacing="1"/>
              <w:jc w:val="center"/>
              <w:rPr>
                <w:bCs/>
                <w:color w:val="000000" w:themeColor="text1"/>
                <w:sz w:val="20"/>
                <w:szCs w:val="20"/>
              </w:rPr>
            </w:pPr>
            <w:r>
              <w:rPr>
                <w:color w:val="000000" w:themeColor="text1"/>
                <w:sz w:val="20"/>
                <w:szCs w:val="20"/>
                <w:lang w:val="da"/>
              </w:rPr>
              <w:t>20 cm</w:t>
            </w:r>
          </w:p>
        </w:tc>
        <w:tc>
          <w:tcPr>
            <w:tcW w:w="1026" w:type="dxa"/>
          </w:tcPr>
          <w:p w14:paraId="70CFFAA8" w14:textId="77777777" w:rsidR="00A90085" w:rsidRPr="00B918DF" w:rsidRDefault="00A90085" w:rsidP="000A29CA">
            <w:pPr>
              <w:spacing w:before="100" w:beforeAutospacing="1" w:after="100" w:afterAutospacing="1"/>
              <w:jc w:val="center"/>
              <w:rPr>
                <w:bCs/>
                <w:color w:val="000000" w:themeColor="text1"/>
                <w:sz w:val="20"/>
                <w:szCs w:val="20"/>
              </w:rPr>
            </w:pPr>
            <w:r>
              <w:rPr>
                <w:color w:val="000000" w:themeColor="text1"/>
                <w:sz w:val="20"/>
                <w:szCs w:val="20"/>
                <w:lang w:val="da"/>
              </w:rPr>
              <w:t>20 cm</w:t>
            </w:r>
          </w:p>
        </w:tc>
        <w:tc>
          <w:tcPr>
            <w:tcW w:w="765" w:type="dxa"/>
          </w:tcPr>
          <w:p w14:paraId="75CFFBC9" w14:textId="77777777" w:rsidR="00A90085" w:rsidRPr="00B918DF" w:rsidRDefault="00A90085" w:rsidP="000A29CA">
            <w:pPr>
              <w:spacing w:before="100" w:beforeAutospacing="1" w:after="100" w:afterAutospacing="1"/>
              <w:jc w:val="center"/>
              <w:rPr>
                <w:bCs/>
                <w:color w:val="000000" w:themeColor="text1"/>
                <w:sz w:val="20"/>
                <w:szCs w:val="20"/>
              </w:rPr>
            </w:pPr>
            <w:r>
              <w:rPr>
                <w:color w:val="000000" w:themeColor="text1"/>
                <w:sz w:val="20"/>
                <w:szCs w:val="20"/>
                <w:lang w:val="da"/>
              </w:rPr>
              <w:t>20 cm</w:t>
            </w:r>
          </w:p>
        </w:tc>
        <w:tc>
          <w:tcPr>
            <w:tcW w:w="771" w:type="dxa"/>
          </w:tcPr>
          <w:p w14:paraId="46FB387E" w14:textId="77777777" w:rsidR="00A90085" w:rsidRPr="00B918DF" w:rsidRDefault="00A90085" w:rsidP="000A29CA">
            <w:pPr>
              <w:spacing w:before="100" w:beforeAutospacing="1" w:after="100" w:afterAutospacing="1"/>
              <w:jc w:val="center"/>
              <w:rPr>
                <w:bCs/>
                <w:color w:val="000000" w:themeColor="text1"/>
                <w:sz w:val="20"/>
                <w:szCs w:val="20"/>
              </w:rPr>
            </w:pPr>
            <w:r>
              <w:rPr>
                <w:color w:val="000000" w:themeColor="text1"/>
                <w:sz w:val="20"/>
                <w:szCs w:val="20"/>
                <w:lang w:val="da"/>
              </w:rPr>
              <w:t>28 cm</w:t>
            </w:r>
          </w:p>
        </w:tc>
        <w:tc>
          <w:tcPr>
            <w:tcW w:w="891" w:type="dxa"/>
          </w:tcPr>
          <w:p w14:paraId="2EB317F6" w14:textId="77777777" w:rsidR="00A90085" w:rsidRPr="00B918DF" w:rsidRDefault="00A90085" w:rsidP="000A29CA">
            <w:pPr>
              <w:spacing w:before="100" w:beforeAutospacing="1" w:after="100" w:afterAutospacing="1"/>
              <w:jc w:val="center"/>
              <w:rPr>
                <w:bCs/>
                <w:color w:val="000000" w:themeColor="text1"/>
                <w:sz w:val="20"/>
                <w:szCs w:val="20"/>
              </w:rPr>
            </w:pPr>
            <w:r>
              <w:rPr>
                <w:color w:val="000000" w:themeColor="text1"/>
                <w:sz w:val="20"/>
                <w:szCs w:val="20"/>
                <w:lang w:val="da"/>
              </w:rPr>
              <w:t>28 cm</w:t>
            </w:r>
          </w:p>
        </w:tc>
        <w:tc>
          <w:tcPr>
            <w:tcW w:w="838" w:type="dxa"/>
          </w:tcPr>
          <w:p w14:paraId="27AAF835" w14:textId="77777777" w:rsidR="00A90085" w:rsidRPr="00B918DF" w:rsidRDefault="00A90085" w:rsidP="000A29CA">
            <w:pPr>
              <w:spacing w:before="100" w:beforeAutospacing="1" w:after="100" w:afterAutospacing="1"/>
              <w:jc w:val="center"/>
              <w:rPr>
                <w:bCs/>
                <w:color w:val="000000" w:themeColor="text1"/>
                <w:sz w:val="20"/>
                <w:szCs w:val="20"/>
              </w:rPr>
            </w:pPr>
            <w:r>
              <w:rPr>
                <w:color w:val="000000" w:themeColor="text1"/>
                <w:sz w:val="20"/>
                <w:szCs w:val="20"/>
                <w:lang w:val="da"/>
              </w:rPr>
              <w:t>28 cm</w:t>
            </w:r>
          </w:p>
        </w:tc>
        <w:tc>
          <w:tcPr>
            <w:tcW w:w="964" w:type="dxa"/>
          </w:tcPr>
          <w:p w14:paraId="6CB0716D" w14:textId="77777777" w:rsidR="00A90085" w:rsidRPr="00B918DF" w:rsidRDefault="00A90085" w:rsidP="000A29CA">
            <w:pPr>
              <w:spacing w:before="100" w:beforeAutospacing="1" w:after="100" w:afterAutospacing="1"/>
              <w:jc w:val="center"/>
              <w:rPr>
                <w:bCs/>
                <w:color w:val="000000" w:themeColor="text1"/>
                <w:sz w:val="20"/>
                <w:szCs w:val="20"/>
              </w:rPr>
            </w:pPr>
            <w:r>
              <w:rPr>
                <w:color w:val="000000" w:themeColor="text1"/>
                <w:sz w:val="20"/>
                <w:szCs w:val="20"/>
                <w:lang w:val="da"/>
              </w:rPr>
              <w:t>28 cm</w:t>
            </w:r>
          </w:p>
        </w:tc>
      </w:tr>
      <w:tr w:rsidR="00A90085" w14:paraId="797AC88A" w14:textId="77777777" w:rsidTr="009442C9">
        <w:trPr>
          <w:trHeight w:val="633"/>
        </w:trPr>
        <w:tc>
          <w:tcPr>
            <w:tcW w:w="1325" w:type="dxa"/>
          </w:tcPr>
          <w:p w14:paraId="346D9200" w14:textId="77777777" w:rsidR="00A90085" w:rsidRPr="00824863" w:rsidRDefault="00A90085" w:rsidP="000A29CA">
            <w:pPr>
              <w:spacing w:before="100" w:beforeAutospacing="1" w:after="100" w:afterAutospacing="1"/>
              <w:rPr>
                <w:bCs/>
                <w:sz w:val="20"/>
                <w:szCs w:val="20"/>
              </w:rPr>
            </w:pPr>
            <w:r>
              <w:rPr>
                <w:sz w:val="20"/>
                <w:szCs w:val="20"/>
                <w:lang w:val="da"/>
              </w:rPr>
              <w:t xml:space="preserve">Klippehøjde </w:t>
            </w:r>
          </w:p>
        </w:tc>
        <w:tc>
          <w:tcPr>
            <w:tcW w:w="958" w:type="dxa"/>
          </w:tcPr>
          <w:p w14:paraId="6A86EB68" w14:textId="77777777" w:rsidR="00A90085" w:rsidRPr="00824863" w:rsidRDefault="00A90085" w:rsidP="000A29CA">
            <w:pPr>
              <w:spacing w:before="100" w:beforeAutospacing="1" w:after="100" w:afterAutospacing="1"/>
              <w:jc w:val="center"/>
              <w:rPr>
                <w:bCs/>
                <w:sz w:val="20"/>
                <w:szCs w:val="20"/>
              </w:rPr>
            </w:pPr>
            <w:r>
              <w:rPr>
                <w:sz w:val="20"/>
                <w:szCs w:val="20"/>
                <w:lang w:val="da"/>
              </w:rPr>
              <w:t>20-60 mm</w:t>
            </w:r>
          </w:p>
        </w:tc>
        <w:tc>
          <w:tcPr>
            <w:tcW w:w="962" w:type="dxa"/>
          </w:tcPr>
          <w:p w14:paraId="5501D3B7" w14:textId="77777777" w:rsidR="00A90085" w:rsidRPr="00B918DF" w:rsidRDefault="00A90085" w:rsidP="000A29CA">
            <w:pPr>
              <w:spacing w:before="100" w:beforeAutospacing="1" w:after="100" w:afterAutospacing="1"/>
              <w:jc w:val="center"/>
              <w:rPr>
                <w:bCs/>
                <w:color w:val="000000" w:themeColor="text1"/>
                <w:sz w:val="20"/>
                <w:szCs w:val="20"/>
              </w:rPr>
            </w:pPr>
            <w:r>
              <w:rPr>
                <w:color w:val="000000" w:themeColor="text1"/>
                <w:sz w:val="20"/>
                <w:szCs w:val="20"/>
                <w:lang w:val="da"/>
              </w:rPr>
              <w:t>20-60 mm</w:t>
            </w:r>
          </w:p>
        </w:tc>
        <w:tc>
          <w:tcPr>
            <w:tcW w:w="1026" w:type="dxa"/>
          </w:tcPr>
          <w:p w14:paraId="4223F2A4" w14:textId="77777777" w:rsidR="00A90085" w:rsidRPr="00B918DF" w:rsidRDefault="00A90085" w:rsidP="000A29CA">
            <w:pPr>
              <w:spacing w:before="100" w:beforeAutospacing="1" w:after="100" w:afterAutospacing="1"/>
              <w:jc w:val="center"/>
              <w:rPr>
                <w:bCs/>
                <w:color w:val="000000" w:themeColor="text1"/>
                <w:sz w:val="20"/>
                <w:szCs w:val="20"/>
              </w:rPr>
            </w:pPr>
            <w:r>
              <w:rPr>
                <w:color w:val="000000" w:themeColor="text1"/>
                <w:sz w:val="20"/>
                <w:szCs w:val="20"/>
                <w:lang w:val="da"/>
              </w:rPr>
              <w:t>20-60 mm</w:t>
            </w:r>
          </w:p>
        </w:tc>
        <w:tc>
          <w:tcPr>
            <w:tcW w:w="765" w:type="dxa"/>
          </w:tcPr>
          <w:p w14:paraId="78204B47" w14:textId="77777777" w:rsidR="00A90085" w:rsidRPr="00B918DF" w:rsidRDefault="00A90085" w:rsidP="000A29CA">
            <w:pPr>
              <w:spacing w:before="100" w:beforeAutospacing="1" w:after="100" w:afterAutospacing="1"/>
              <w:jc w:val="center"/>
              <w:rPr>
                <w:bCs/>
                <w:color w:val="000000" w:themeColor="text1"/>
                <w:sz w:val="20"/>
                <w:szCs w:val="20"/>
              </w:rPr>
            </w:pPr>
            <w:r>
              <w:rPr>
                <w:color w:val="000000" w:themeColor="text1"/>
                <w:sz w:val="20"/>
                <w:szCs w:val="20"/>
                <w:lang w:val="da"/>
              </w:rPr>
              <w:t>20-60 mm</w:t>
            </w:r>
          </w:p>
        </w:tc>
        <w:tc>
          <w:tcPr>
            <w:tcW w:w="771" w:type="dxa"/>
          </w:tcPr>
          <w:p w14:paraId="09F4CA7F" w14:textId="77777777" w:rsidR="00A90085" w:rsidRPr="00B918DF" w:rsidRDefault="00A90085" w:rsidP="000A29CA">
            <w:pPr>
              <w:spacing w:before="100" w:beforeAutospacing="1" w:after="100" w:afterAutospacing="1"/>
              <w:jc w:val="center"/>
              <w:rPr>
                <w:bCs/>
                <w:color w:val="000000" w:themeColor="text1"/>
                <w:sz w:val="20"/>
                <w:szCs w:val="20"/>
              </w:rPr>
            </w:pPr>
            <w:r>
              <w:rPr>
                <w:color w:val="000000" w:themeColor="text1"/>
                <w:sz w:val="20"/>
                <w:szCs w:val="20"/>
                <w:lang w:val="da"/>
              </w:rPr>
              <w:t>20-60 mm</w:t>
            </w:r>
          </w:p>
        </w:tc>
        <w:tc>
          <w:tcPr>
            <w:tcW w:w="891" w:type="dxa"/>
          </w:tcPr>
          <w:p w14:paraId="0F092C9A" w14:textId="77777777" w:rsidR="00A90085" w:rsidRPr="00B918DF" w:rsidRDefault="00A90085" w:rsidP="000A29CA">
            <w:pPr>
              <w:spacing w:before="100" w:beforeAutospacing="1" w:after="100" w:afterAutospacing="1"/>
              <w:jc w:val="center"/>
              <w:rPr>
                <w:bCs/>
                <w:color w:val="000000" w:themeColor="text1"/>
                <w:sz w:val="20"/>
                <w:szCs w:val="20"/>
              </w:rPr>
            </w:pPr>
            <w:r>
              <w:rPr>
                <w:color w:val="000000" w:themeColor="text1"/>
                <w:sz w:val="20"/>
                <w:szCs w:val="20"/>
                <w:lang w:val="da"/>
              </w:rPr>
              <w:t>20-60 mm</w:t>
            </w:r>
          </w:p>
        </w:tc>
        <w:tc>
          <w:tcPr>
            <w:tcW w:w="838" w:type="dxa"/>
          </w:tcPr>
          <w:p w14:paraId="6E00C7D7" w14:textId="77777777" w:rsidR="00A90085" w:rsidRPr="00B918DF" w:rsidRDefault="00A90085" w:rsidP="000A29CA">
            <w:pPr>
              <w:spacing w:before="100" w:beforeAutospacing="1" w:after="100" w:afterAutospacing="1"/>
              <w:jc w:val="center"/>
              <w:rPr>
                <w:bCs/>
                <w:color w:val="000000" w:themeColor="text1"/>
                <w:sz w:val="20"/>
                <w:szCs w:val="20"/>
              </w:rPr>
            </w:pPr>
            <w:r>
              <w:rPr>
                <w:color w:val="000000" w:themeColor="text1"/>
                <w:sz w:val="20"/>
                <w:szCs w:val="20"/>
                <w:lang w:val="da"/>
              </w:rPr>
              <w:t>20-60 mm</w:t>
            </w:r>
          </w:p>
        </w:tc>
        <w:tc>
          <w:tcPr>
            <w:tcW w:w="964" w:type="dxa"/>
          </w:tcPr>
          <w:p w14:paraId="1883204C" w14:textId="77777777" w:rsidR="00A90085" w:rsidRPr="00B918DF" w:rsidRDefault="00A90085" w:rsidP="000A29CA">
            <w:pPr>
              <w:spacing w:before="100" w:beforeAutospacing="1" w:after="100" w:afterAutospacing="1"/>
              <w:jc w:val="center"/>
              <w:rPr>
                <w:bCs/>
                <w:color w:val="000000" w:themeColor="text1"/>
                <w:sz w:val="20"/>
                <w:szCs w:val="20"/>
              </w:rPr>
            </w:pPr>
            <w:r>
              <w:rPr>
                <w:color w:val="000000" w:themeColor="text1"/>
                <w:sz w:val="20"/>
                <w:szCs w:val="20"/>
                <w:lang w:val="da"/>
              </w:rPr>
              <w:t>20-60 mm</w:t>
            </w:r>
          </w:p>
        </w:tc>
      </w:tr>
      <w:tr w:rsidR="00A90085" w14:paraId="54D6D0EE" w14:textId="77777777" w:rsidTr="002C6D7D">
        <w:trPr>
          <w:trHeight w:val="681"/>
        </w:trPr>
        <w:tc>
          <w:tcPr>
            <w:tcW w:w="1325" w:type="dxa"/>
          </w:tcPr>
          <w:p w14:paraId="766C5A87" w14:textId="77777777" w:rsidR="00A90085" w:rsidRPr="00824863" w:rsidRDefault="00A90085" w:rsidP="000A29CA">
            <w:pPr>
              <w:spacing w:before="100" w:beforeAutospacing="1" w:after="100" w:afterAutospacing="1"/>
              <w:rPr>
                <w:bCs/>
                <w:sz w:val="20"/>
                <w:szCs w:val="20"/>
              </w:rPr>
            </w:pPr>
            <w:r>
              <w:rPr>
                <w:sz w:val="20"/>
                <w:szCs w:val="20"/>
                <w:lang w:val="da"/>
              </w:rPr>
              <w:t>Højeste støjniveau</w:t>
            </w:r>
          </w:p>
        </w:tc>
        <w:tc>
          <w:tcPr>
            <w:tcW w:w="958" w:type="dxa"/>
          </w:tcPr>
          <w:p w14:paraId="35D9EBBF" w14:textId="77777777" w:rsidR="00A90085" w:rsidRPr="00824863" w:rsidRDefault="00A90085" w:rsidP="000A29CA">
            <w:pPr>
              <w:spacing w:before="100" w:beforeAutospacing="1" w:after="100" w:afterAutospacing="1"/>
              <w:jc w:val="center"/>
              <w:rPr>
                <w:bCs/>
                <w:sz w:val="20"/>
                <w:szCs w:val="20"/>
              </w:rPr>
            </w:pPr>
            <w:r>
              <w:rPr>
                <w:sz w:val="20"/>
                <w:szCs w:val="20"/>
                <w:lang w:val="da"/>
              </w:rPr>
              <w:t>60 dB (A)</w:t>
            </w:r>
          </w:p>
        </w:tc>
        <w:tc>
          <w:tcPr>
            <w:tcW w:w="962" w:type="dxa"/>
          </w:tcPr>
          <w:p w14:paraId="0435DE39" w14:textId="77777777" w:rsidR="00A90085" w:rsidRPr="00B918DF" w:rsidRDefault="00A90085" w:rsidP="000A29CA">
            <w:pPr>
              <w:spacing w:before="100" w:beforeAutospacing="1" w:after="100" w:afterAutospacing="1"/>
              <w:jc w:val="center"/>
              <w:rPr>
                <w:bCs/>
                <w:color w:val="000000" w:themeColor="text1"/>
                <w:sz w:val="20"/>
                <w:szCs w:val="20"/>
              </w:rPr>
            </w:pPr>
            <w:r>
              <w:rPr>
                <w:color w:val="000000" w:themeColor="text1"/>
                <w:sz w:val="20"/>
                <w:szCs w:val="20"/>
                <w:lang w:val="da"/>
              </w:rPr>
              <w:t>62 dB (A)</w:t>
            </w:r>
          </w:p>
        </w:tc>
        <w:tc>
          <w:tcPr>
            <w:tcW w:w="1026" w:type="dxa"/>
          </w:tcPr>
          <w:p w14:paraId="219AF066" w14:textId="77777777" w:rsidR="00A90085" w:rsidRPr="00B918DF" w:rsidRDefault="00A90085" w:rsidP="000A29CA">
            <w:pPr>
              <w:spacing w:before="100" w:beforeAutospacing="1" w:after="100" w:afterAutospacing="1"/>
              <w:jc w:val="center"/>
              <w:rPr>
                <w:bCs/>
                <w:color w:val="000000" w:themeColor="text1"/>
                <w:sz w:val="20"/>
                <w:szCs w:val="20"/>
              </w:rPr>
            </w:pPr>
            <w:r>
              <w:rPr>
                <w:color w:val="000000" w:themeColor="text1"/>
                <w:sz w:val="20"/>
                <w:szCs w:val="20"/>
                <w:lang w:val="da"/>
              </w:rPr>
              <w:t xml:space="preserve">62 dB </w:t>
            </w:r>
            <w:r>
              <w:rPr>
                <w:color w:val="000000" w:themeColor="text1"/>
                <w:sz w:val="20"/>
                <w:szCs w:val="20"/>
                <w:lang w:val="da"/>
              </w:rPr>
              <w:br/>
              <w:t>(A)</w:t>
            </w:r>
          </w:p>
        </w:tc>
        <w:tc>
          <w:tcPr>
            <w:tcW w:w="765" w:type="dxa"/>
          </w:tcPr>
          <w:p w14:paraId="50053BAA" w14:textId="77777777" w:rsidR="00A90085" w:rsidRPr="00B918DF" w:rsidRDefault="00A90085" w:rsidP="000A29CA">
            <w:pPr>
              <w:spacing w:before="100" w:beforeAutospacing="1" w:after="100" w:afterAutospacing="1"/>
              <w:jc w:val="center"/>
              <w:rPr>
                <w:bCs/>
                <w:color w:val="000000" w:themeColor="text1"/>
                <w:sz w:val="20"/>
                <w:szCs w:val="20"/>
              </w:rPr>
            </w:pPr>
            <w:r>
              <w:rPr>
                <w:color w:val="000000" w:themeColor="text1"/>
                <w:sz w:val="20"/>
                <w:szCs w:val="20"/>
                <w:lang w:val="da"/>
              </w:rPr>
              <w:t xml:space="preserve">62 dB </w:t>
            </w:r>
            <w:r>
              <w:rPr>
                <w:color w:val="000000" w:themeColor="text1"/>
                <w:sz w:val="20"/>
                <w:szCs w:val="20"/>
                <w:lang w:val="da"/>
              </w:rPr>
              <w:br/>
              <w:t>(A)</w:t>
            </w:r>
          </w:p>
        </w:tc>
        <w:tc>
          <w:tcPr>
            <w:tcW w:w="771" w:type="dxa"/>
          </w:tcPr>
          <w:p w14:paraId="73CED4F4" w14:textId="77777777" w:rsidR="00A90085" w:rsidRPr="00B918DF" w:rsidRDefault="00A90085" w:rsidP="000A29CA">
            <w:pPr>
              <w:spacing w:before="100" w:beforeAutospacing="1" w:after="100" w:afterAutospacing="1"/>
              <w:jc w:val="center"/>
              <w:rPr>
                <w:bCs/>
                <w:color w:val="000000" w:themeColor="text1"/>
                <w:sz w:val="20"/>
                <w:szCs w:val="20"/>
              </w:rPr>
            </w:pPr>
            <w:r>
              <w:rPr>
                <w:color w:val="000000" w:themeColor="text1"/>
                <w:sz w:val="20"/>
                <w:szCs w:val="20"/>
                <w:lang w:val="da"/>
              </w:rPr>
              <w:t>62 dB (A)</w:t>
            </w:r>
          </w:p>
        </w:tc>
        <w:tc>
          <w:tcPr>
            <w:tcW w:w="891" w:type="dxa"/>
          </w:tcPr>
          <w:p w14:paraId="60CC7991" w14:textId="77777777" w:rsidR="00A90085" w:rsidRPr="00B918DF" w:rsidRDefault="00A90085" w:rsidP="000A29CA">
            <w:pPr>
              <w:spacing w:before="100" w:beforeAutospacing="1" w:after="100" w:afterAutospacing="1"/>
              <w:jc w:val="center"/>
              <w:rPr>
                <w:bCs/>
                <w:color w:val="000000" w:themeColor="text1"/>
                <w:sz w:val="20"/>
                <w:szCs w:val="20"/>
              </w:rPr>
            </w:pPr>
            <w:r>
              <w:rPr>
                <w:color w:val="000000" w:themeColor="text1"/>
                <w:sz w:val="20"/>
                <w:szCs w:val="20"/>
                <w:lang w:val="da"/>
              </w:rPr>
              <w:t xml:space="preserve">62 dB </w:t>
            </w:r>
            <w:r>
              <w:rPr>
                <w:color w:val="000000" w:themeColor="text1"/>
                <w:sz w:val="20"/>
                <w:szCs w:val="20"/>
                <w:lang w:val="da"/>
              </w:rPr>
              <w:br/>
              <w:t>(A)</w:t>
            </w:r>
          </w:p>
        </w:tc>
        <w:tc>
          <w:tcPr>
            <w:tcW w:w="838" w:type="dxa"/>
          </w:tcPr>
          <w:p w14:paraId="1F60A34B" w14:textId="77777777" w:rsidR="00A90085" w:rsidRPr="00B918DF" w:rsidRDefault="00A90085" w:rsidP="000A29CA">
            <w:pPr>
              <w:spacing w:before="100" w:beforeAutospacing="1" w:after="100" w:afterAutospacing="1"/>
              <w:jc w:val="center"/>
              <w:rPr>
                <w:bCs/>
                <w:color w:val="000000" w:themeColor="text1"/>
                <w:sz w:val="20"/>
                <w:szCs w:val="20"/>
              </w:rPr>
            </w:pPr>
            <w:r>
              <w:rPr>
                <w:color w:val="000000" w:themeColor="text1"/>
                <w:sz w:val="20"/>
                <w:szCs w:val="20"/>
                <w:lang w:val="da"/>
              </w:rPr>
              <w:t>62 dB (A)</w:t>
            </w:r>
          </w:p>
        </w:tc>
        <w:tc>
          <w:tcPr>
            <w:tcW w:w="964" w:type="dxa"/>
          </w:tcPr>
          <w:p w14:paraId="1A4143E8" w14:textId="77777777" w:rsidR="00A90085" w:rsidRPr="00B918DF" w:rsidRDefault="00A90085" w:rsidP="000A29CA">
            <w:pPr>
              <w:spacing w:before="100" w:beforeAutospacing="1" w:after="100" w:afterAutospacing="1"/>
              <w:jc w:val="center"/>
              <w:rPr>
                <w:bCs/>
                <w:color w:val="000000" w:themeColor="text1"/>
                <w:sz w:val="20"/>
                <w:szCs w:val="20"/>
              </w:rPr>
            </w:pPr>
            <w:r>
              <w:rPr>
                <w:color w:val="000000" w:themeColor="text1"/>
                <w:sz w:val="20"/>
                <w:szCs w:val="20"/>
                <w:lang w:val="da"/>
              </w:rPr>
              <w:t>62 dB (A)</w:t>
            </w:r>
          </w:p>
        </w:tc>
      </w:tr>
      <w:tr w:rsidR="00A90085" w14:paraId="29EF54E7" w14:textId="77777777" w:rsidTr="009442C9">
        <w:trPr>
          <w:trHeight w:val="337"/>
        </w:trPr>
        <w:tc>
          <w:tcPr>
            <w:tcW w:w="1325" w:type="dxa"/>
          </w:tcPr>
          <w:p w14:paraId="501A1666" w14:textId="77777777" w:rsidR="00A90085" w:rsidRPr="00824863" w:rsidRDefault="00A90085" w:rsidP="000A29CA">
            <w:pPr>
              <w:spacing w:before="100" w:beforeAutospacing="1" w:after="100" w:afterAutospacing="1"/>
              <w:rPr>
                <w:bCs/>
                <w:sz w:val="20"/>
                <w:szCs w:val="20"/>
              </w:rPr>
            </w:pPr>
            <w:r>
              <w:rPr>
                <w:sz w:val="20"/>
                <w:szCs w:val="20"/>
                <w:lang w:val="da"/>
              </w:rPr>
              <w:t>Alarm</w:t>
            </w:r>
          </w:p>
        </w:tc>
        <w:tc>
          <w:tcPr>
            <w:tcW w:w="958" w:type="dxa"/>
          </w:tcPr>
          <w:p w14:paraId="13DA1C07" w14:textId="77777777" w:rsidR="00A90085" w:rsidRPr="00824863" w:rsidRDefault="00A90085" w:rsidP="000A29CA">
            <w:pPr>
              <w:spacing w:before="100" w:beforeAutospacing="1" w:after="100" w:afterAutospacing="1"/>
              <w:jc w:val="center"/>
              <w:rPr>
                <w:bCs/>
                <w:sz w:val="20"/>
                <w:szCs w:val="20"/>
              </w:rPr>
            </w:pPr>
            <w:r>
              <w:rPr>
                <w:sz w:val="20"/>
                <w:szCs w:val="20"/>
                <w:lang w:val="da"/>
              </w:rPr>
              <w:t>Ja</w:t>
            </w:r>
          </w:p>
        </w:tc>
        <w:tc>
          <w:tcPr>
            <w:tcW w:w="962" w:type="dxa"/>
          </w:tcPr>
          <w:p w14:paraId="3171EB45" w14:textId="77777777" w:rsidR="00A90085" w:rsidRPr="00B918DF" w:rsidRDefault="00A90085" w:rsidP="000A29CA">
            <w:pPr>
              <w:spacing w:before="100" w:beforeAutospacing="1" w:after="100" w:afterAutospacing="1"/>
              <w:jc w:val="center"/>
              <w:rPr>
                <w:bCs/>
                <w:color w:val="000000" w:themeColor="text1"/>
                <w:sz w:val="20"/>
                <w:szCs w:val="20"/>
              </w:rPr>
            </w:pPr>
            <w:r>
              <w:rPr>
                <w:color w:val="000000" w:themeColor="text1"/>
                <w:sz w:val="20"/>
                <w:szCs w:val="20"/>
                <w:lang w:val="da"/>
              </w:rPr>
              <w:t>Ja</w:t>
            </w:r>
          </w:p>
        </w:tc>
        <w:tc>
          <w:tcPr>
            <w:tcW w:w="1026" w:type="dxa"/>
          </w:tcPr>
          <w:p w14:paraId="7A5B8EC7" w14:textId="77777777" w:rsidR="00A90085" w:rsidRPr="00B918DF" w:rsidRDefault="00A90085" w:rsidP="000A29CA">
            <w:pPr>
              <w:spacing w:before="100" w:beforeAutospacing="1" w:after="100" w:afterAutospacing="1"/>
              <w:jc w:val="center"/>
              <w:rPr>
                <w:bCs/>
                <w:color w:val="000000" w:themeColor="text1"/>
                <w:sz w:val="20"/>
                <w:szCs w:val="20"/>
              </w:rPr>
            </w:pPr>
            <w:r>
              <w:rPr>
                <w:color w:val="000000" w:themeColor="text1"/>
                <w:sz w:val="20"/>
                <w:szCs w:val="20"/>
                <w:lang w:val="da"/>
              </w:rPr>
              <w:t>Ja</w:t>
            </w:r>
          </w:p>
        </w:tc>
        <w:tc>
          <w:tcPr>
            <w:tcW w:w="765" w:type="dxa"/>
          </w:tcPr>
          <w:p w14:paraId="25816AE5" w14:textId="77777777" w:rsidR="00A90085" w:rsidRPr="00B918DF" w:rsidRDefault="00A90085" w:rsidP="000A29CA">
            <w:pPr>
              <w:spacing w:before="100" w:beforeAutospacing="1" w:after="100" w:afterAutospacing="1"/>
              <w:jc w:val="center"/>
              <w:rPr>
                <w:bCs/>
                <w:color w:val="000000" w:themeColor="text1"/>
                <w:sz w:val="20"/>
                <w:szCs w:val="20"/>
              </w:rPr>
            </w:pPr>
            <w:r>
              <w:rPr>
                <w:color w:val="000000" w:themeColor="text1"/>
                <w:sz w:val="20"/>
                <w:szCs w:val="20"/>
                <w:lang w:val="da"/>
              </w:rPr>
              <w:t>Ja</w:t>
            </w:r>
          </w:p>
        </w:tc>
        <w:tc>
          <w:tcPr>
            <w:tcW w:w="771" w:type="dxa"/>
          </w:tcPr>
          <w:p w14:paraId="70EE9DBE" w14:textId="77777777" w:rsidR="00A90085" w:rsidRPr="00B918DF" w:rsidRDefault="00A90085" w:rsidP="000A29CA">
            <w:pPr>
              <w:spacing w:before="100" w:beforeAutospacing="1" w:after="100" w:afterAutospacing="1"/>
              <w:jc w:val="center"/>
              <w:rPr>
                <w:bCs/>
                <w:color w:val="000000" w:themeColor="text1"/>
                <w:sz w:val="20"/>
                <w:szCs w:val="20"/>
              </w:rPr>
            </w:pPr>
            <w:r>
              <w:rPr>
                <w:color w:val="000000" w:themeColor="text1"/>
                <w:sz w:val="20"/>
                <w:szCs w:val="20"/>
                <w:lang w:val="da"/>
              </w:rPr>
              <w:t>Ja</w:t>
            </w:r>
          </w:p>
        </w:tc>
        <w:tc>
          <w:tcPr>
            <w:tcW w:w="891" w:type="dxa"/>
          </w:tcPr>
          <w:p w14:paraId="0D2677F7" w14:textId="77777777" w:rsidR="00A90085" w:rsidRPr="00B918DF" w:rsidRDefault="00A90085" w:rsidP="000A29CA">
            <w:pPr>
              <w:spacing w:before="100" w:beforeAutospacing="1" w:after="100" w:afterAutospacing="1"/>
              <w:jc w:val="center"/>
              <w:rPr>
                <w:bCs/>
                <w:color w:val="000000" w:themeColor="text1"/>
                <w:sz w:val="20"/>
                <w:szCs w:val="20"/>
              </w:rPr>
            </w:pPr>
            <w:r>
              <w:rPr>
                <w:color w:val="000000" w:themeColor="text1"/>
                <w:sz w:val="20"/>
                <w:szCs w:val="20"/>
                <w:lang w:val="da"/>
              </w:rPr>
              <w:t>Ja</w:t>
            </w:r>
          </w:p>
        </w:tc>
        <w:tc>
          <w:tcPr>
            <w:tcW w:w="838" w:type="dxa"/>
          </w:tcPr>
          <w:p w14:paraId="17D4EE9D" w14:textId="77777777" w:rsidR="00A90085" w:rsidRPr="00B918DF" w:rsidRDefault="00A90085" w:rsidP="000A29CA">
            <w:pPr>
              <w:spacing w:before="100" w:beforeAutospacing="1" w:after="100" w:afterAutospacing="1"/>
              <w:jc w:val="center"/>
              <w:rPr>
                <w:bCs/>
                <w:color w:val="000000" w:themeColor="text1"/>
                <w:sz w:val="20"/>
                <w:szCs w:val="20"/>
              </w:rPr>
            </w:pPr>
            <w:r>
              <w:rPr>
                <w:color w:val="000000" w:themeColor="text1"/>
                <w:sz w:val="20"/>
                <w:szCs w:val="20"/>
                <w:lang w:val="da"/>
              </w:rPr>
              <w:t>Ja</w:t>
            </w:r>
          </w:p>
        </w:tc>
        <w:tc>
          <w:tcPr>
            <w:tcW w:w="964" w:type="dxa"/>
          </w:tcPr>
          <w:p w14:paraId="542EFEBC" w14:textId="77777777" w:rsidR="00A90085" w:rsidRPr="00B918DF" w:rsidRDefault="00A90085" w:rsidP="000A29CA">
            <w:pPr>
              <w:spacing w:before="100" w:beforeAutospacing="1" w:after="100" w:afterAutospacing="1"/>
              <w:jc w:val="center"/>
              <w:rPr>
                <w:bCs/>
                <w:color w:val="000000" w:themeColor="text1"/>
                <w:sz w:val="20"/>
                <w:szCs w:val="20"/>
              </w:rPr>
            </w:pPr>
            <w:r>
              <w:rPr>
                <w:color w:val="000000" w:themeColor="text1"/>
                <w:sz w:val="20"/>
                <w:szCs w:val="20"/>
                <w:lang w:val="da"/>
              </w:rPr>
              <w:t>Ja</w:t>
            </w:r>
          </w:p>
        </w:tc>
      </w:tr>
      <w:tr w:rsidR="00A90085" w14:paraId="7C9E5E76" w14:textId="77777777" w:rsidTr="009442C9">
        <w:trPr>
          <w:trHeight w:val="337"/>
        </w:trPr>
        <w:tc>
          <w:tcPr>
            <w:tcW w:w="1325" w:type="dxa"/>
          </w:tcPr>
          <w:p w14:paraId="5D98FD41" w14:textId="77777777" w:rsidR="00A90085" w:rsidRPr="00824863" w:rsidRDefault="00A90085" w:rsidP="000A29CA">
            <w:pPr>
              <w:spacing w:before="100" w:beforeAutospacing="1" w:after="100" w:afterAutospacing="1"/>
              <w:rPr>
                <w:bCs/>
                <w:sz w:val="20"/>
                <w:szCs w:val="20"/>
              </w:rPr>
            </w:pPr>
            <w:r>
              <w:rPr>
                <w:sz w:val="20"/>
                <w:szCs w:val="20"/>
                <w:lang w:val="da"/>
              </w:rPr>
              <w:t xml:space="preserve">Styring </w:t>
            </w:r>
            <w:r>
              <w:rPr>
                <w:sz w:val="20"/>
                <w:szCs w:val="20"/>
                <w:lang w:val="da"/>
              </w:rPr>
              <w:br/>
              <w:t>via app</w:t>
            </w:r>
          </w:p>
        </w:tc>
        <w:tc>
          <w:tcPr>
            <w:tcW w:w="958" w:type="dxa"/>
          </w:tcPr>
          <w:p w14:paraId="51389090" w14:textId="77777777" w:rsidR="00A90085" w:rsidRPr="00824863" w:rsidRDefault="00A90085" w:rsidP="000A29CA">
            <w:pPr>
              <w:spacing w:before="100" w:beforeAutospacing="1" w:after="100" w:afterAutospacing="1"/>
              <w:jc w:val="center"/>
              <w:rPr>
                <w:bCs/>
                <w:sz w:val="20"/>
                <w:szCs w:val="20"/>
              </w:rPr>
            </w:pPr>
            <w:r>
              <w:rPr>
                <w:sz w:val="20"/>
                <w:szCs w:val="20"/>
                <w:lang w:val="da"/>
              </w:rPr>
              <w:t>Nej</w:t>
            </w:r>
          </w:p>
        </w:tc>
        <w:tc>
          <w:tcPr>
            <w:tcW w:w="962" w:type="dxa"/>
          </w:tcPr>
          <w:p w14:paraId="020EB803" w14:textId="77777777" w:rsidR="00A90085" w:rsidRPr="00B918DF" w:rsidRDefault="00A90085" w:rsidP="000A29CA">
            <w:pPr>
              <w:spacing w:before="100" w:beforeAutospacing="1" w:after="100" w:afterAutospacing="1"/>
              <w:jc w:val="center"/>
              <w:rPr>
                <w:bCs/>
                <w:color w:val="000000" w:themeColor="text1"/>
                <w:sz w:val="20"/>
                <w:szCs w:val="20"/>
              </w:rPr>
            </w:pPr>
            <w:r>
              <w:rPr>
                <w:color w:val="000000" w:themeColor="text1"/>
                <w:sz w:val="20"/>
                <w:szCs w:val="20"/>
                <w:lang w:val="da"/>
              </w:rPr>
              <w:t>Nej</w:t>
            </w:r>
          </w:p>
        </w:tc>
        <w:tc>
          <w:tcPr>
            <w:tcW w:w="1026" w:type="dxa"/>
          </w:tcPr>
          <w:p w14:paraId="09B5FA73" w14:textId="77777777" w:rsidR="00A90085" w:rsidRPr="00B918DF" w:rsidRDefault="00A90085" w:rsidP="000A29CA">
            <w:pPr>
              <w:spacing w:before="100" w:beforeAutospacing="1" w:after="100" w:afterAutospacing="1"/>
              <w:jc w:val="center"/>
              <w:rPr>
                <w:bCs/>
                <w:color w:val="000000" w:themeColor="text1"/>
                <w:sz w:val="20"/>
                <w:szCs w:val="20"/>
              </w:rPr>
            </w:pPr>
            <w:r>
              <w:rPr>
                <w:color w:val="000000" w:themeColor="text1"/>
                <w:sz w:val="20"/>
                <w:szCs w:val="20"/>
                <w:lang w:val="da"/>
              </w:rPr>
              <w:t>Ja</w:t>
            </w:r>
          </w:p>
        </w:tc>
        <w:tc>
          <w:tcPr>
            <w:tcW w:w="765" w:type="dxa"/>
          </w:tcPr>
          <w:p w14:paraId="2555B977" w14:textId="77777777" w:rsidR="00A90085" w:rsidRPr="00B918DF" w:rsidRDefault="00A90085" w:rsidP="000A29CA">
            <w:pPr>
              <w:spacing w:before="100" w:beforeAutospacing="1" w:after="100" w:afterAutospacing="1"/>
              <w:jc w:val="center"/>
              <w:rPr>
                <w:bCs/>
                <w:color w:val="000000" w:themeColor="text1"/>
                <w:sz w:val="20"/>
                <w:szCs w:val="20"/>
              </w:rPr>
            </w:pPr>
            <w:r>
              <w:rPr>
                <w:color w:val="000000" w:themeColor="text1"/>
                <w:sz w:val="20"/>
                <w:szCs w:val="20"/>
                <w:lang w:val="da"/>
              </w:rPr>
              <w:t>Ja</w:t>
            </w:r>
          </w:p>
        </w:tc>
        <w:tc>
          <w:tcPr>
            <w:tcW w:w="771" w:type="dxa"/>
          </w:tcPr>
          <w:p w14:paraId="64B8D0BA" w14:textId="77777777" w:rsidR="00A90085" w:rsidRPr="00B918DF" w:rsidRDefault="00A90085" w:rsidP="000A29CA">
            <w:pPr>
              <w:spacing w:before="100" w:beforeAutospacing="1" w:after="100" w:afterAutospacing="1"/>
              <w:jc w:val="center"/>
              <w:rPr>
                <w:bCs/>
                <w:color w:val="000000" w:themeColor="text1"/>
                <w:sz w:val="20"/>
                <w:szCs w:val="20"/>
              </w:rPr>
            </w:pPr>
            <w:r>
              <w:rPr>
                <w:color w:val="000000" w:themeColor="text1"/>
                <w:sz w:val="20"/>
                <w:szCs w:val="20"/>
                <w:lang w:val="da"/>
              </w:rPr>
              <w:t>Nej</w:t>
            </w:r>
          </w:p>
        </w:tc>
        <w:tc>
          <w:tcPr>
            <w:tcW w:w="891" w:type="dxa"/>
          </w:tcPr>
          <w:p w14:paraId="212C5D9B" w14:textId="77777777" w:rsidR="00A90085" w:rsidRPr="00B918DF" w:rsidRDefault="00A90085" w:rsidP="000A29CA">
            <w:pPr>
              <w:spacing w:before="100" w:beforeAutospacing="1" w:after="100" w:afterAutospacing="1"/>
              <w:jc w:val="center"/>
              <w:rPr>
                <w:bCs/>
                <w:color w:val="000000" w:themeColor="text1"/>
                <w:sz w:val="20"/>
                <w:szCs w:val="20"/>
              </w:rPr>
            </w:pPr>
            <w:r>
              <w:rPr>
                <w:color w:val="000000" w:themeColor="text1"/>
                <w:sz w:val="20"/>
                <w:szCs w:val="20"/>
                <w:lang w:val="da"/>
              </w:rPr>
              <w:t>Ja</w:t>
            </w:r>
          </w:p>
        </w:tc>
        <w:tc>
          <w:tcPr>
            <w:tcW w:w="838" w:type="dxa"/>
          </w:tcPr>
          <w:p w14:paraId="3E0FC000" w14:textId="77777777" w:rsidR="00A90085" w:rsidRPr="00B918DF" w:rsidRDefault="00A90085" w:rsidP="000A29CA">
            <w:pPr>
              <w:spacing w:before="100" w:beforeAutospacing="1" w:after="100" w:afterAutospacing="1"/>
              <w:jc w:val="center"/>
              <w:rPr>
                <w:bCs/>
                <w:color w:val="000000" w:themeColor="text1"/>
                <w:sz w:val="20"/>
                <w:szCs w:val="20"/>
              </w:rPr>
            </w:pPr>
            <w:r>
              <w:rPr>
                <w:color w:val="000000" w:themeColor="text1"/>
                <w:sz w:val="20"/>
                <w:szCs w:val="20"/>
                <w:lang w:val="da"/>
              </w:rPr>
              <w:t>Nej</w:t>
            </w:r>
          </w:p>
        </w:tc>
        <w:tc>
          <w:tcPr>
            <w:tcW w:w="964" w:type="dxa"/>
          </w:tcPr>
          <w:p w14:paraId="72E9563D" w14:textId="77777777" w:rsidR="00A90085" w:rsidRPr="00B918DF" w:rsidRDefault="00A90085" w:rsidP="000A29CA">
            <w:pPr>
              <w:spacing w:before="100" w:beforeAutospacing="1" w:after="100" w:afterAutospacing="1"/>
              <w:jc w:val="center"/>
              <w:rPr>
                <w:bCs/>
                <w:color w:val="000000" w:themeColor="text1"/>
                <w:sz w:val="20"/>
                <w:szCs w:val="20"/>
              </w:rPr>
            </w:pPr>
            <w:r>
              <w:rPr>
                <w:color w:val="000000" w:themeColor="text1"/>
                <w:sz w:val="20"/>
                <w:szCs w:val="20"/>
                <w:lang w:val="da"/>
              </w:rPr>
              <w:t>Ja</w:t>
            </w:r>
          </w:p>
        </w:tc>
      </w:tr>
      <w:tr w:rsidR="00A90085" w14:paraId="545D1CB2" w14:textId="77777777" w:rsidTr="009442C9">
        <w:trPr>
          <w:trHeight w:val="675"/>
        </w:trPr>
        <w:tc>
          <w:tcPr>
            <w:tcW w:w="1325" w:type="dxa"/>
          </w:tcPr>
          <w:p w14:paraId="629AE241" w14:textId="77777777" w:rsidR="00A90085" w:rsidRPr="00824863" w:rsidRDefault="00A90085" w:rsidP="000A29CA">
            <w:pPr>
              <w:spacing w:before="100" w:beforeAutospacing="1" w:after="100" w:afterAutospacing="1"/>
              <w:rPr>
                <w:bCs/>
                <w:sz w:val="20"/>
                <w:szCs w:val="20"/>
              </w:rPr>
            </w:pPr>
            <w:r>
              <w:rPr>
                <w:sz w:val="20"/>
                <w:szCs w:val="20"/>
                <w:lang w:val="da"/>
              </w:rPr>
              <w:t>Direct Drive Home</w:t>
            </w:r>
          </w:p>
        </w:tc>
        <w:tc>
          <w:tcPr>
            <w:tcW w:w="958" w:type="dxa"/>
          </w:tcPr>
          <w:p w14:paraId="6AE6CE86" w14:textId="77777777" w:rsidR="00A90085" w:rsidRPr="00824863" w:rsidRDefault="00A90085" w:rsidP="000A29CA">
            <w:pPr>
              <w:spacing w:before="100" w:beforeAutospacing="1" w:after="100" w:afterAutospacing="1"/>
              <w:jc w:val="center"/>
              <w:rPr>
                <w:bCs/>
                <w:sz w:val="20"/>
                <w:szCs w:val="20"/>
              </w:rPr>
            </w:pPr>
            <w:r>
              <w:rPr>
                <w:sz w:val="20"/>
                <w:szCs w:val="20"/>
                <w:lang w:val="da"/>
              </w:rPr>
              <w:t>Nej</w:t>
            </w:r>
          </w:p>
        </w:tc>
        <w:tc>
          <w:tcPr>
            <w:tcW w:w="962" w:type="dxa"/>
          </w:tcPr>
          <w:p w14:paraId="338DCEA3" w14:textId="77777777" w:rsidR="00A90085" w:rsidRPr="00824863" w:rsidRDefault="00A90085" w:rsidP="000A29CA">
            <w:pPr>
              <w:spacing w:before="100" w:beforeAutospacing="1" w:after="100" w:afterAutospacing="1"/>
              <w:jc w:val="center"/>
              <w:rPr>
                <w:bCs/>
                <w:sz w:val="20"/>
                <w:szCs w:val="20"/>
              </w:rPr>
            </w:pPr>
            <w:r>
              <w:rPr>
                <w:sz w:val="20"/>
                <w:szCs w:val="20"/>
                <w:lang w:val="da"/>
              </w:rPr>
              <w:t>Nej</w:t>
            </w:r>
          </w:p>
        </w:tc>
        <w:tc>
          <w:tcPr>
            <w:tcW w:w="1026" w:type="dxa"/>
          </w:tcPr>
          <w:p w14:paraId="623D02AD" w14:textId="77777777" w:rsidR="00A90085" w:rsidRPr="00824863" w:rsidRDefault="00A90085" w:rsidP="000A29CA">
            <w:pPr>
              <w:spacing w:before="100" w:beforeAutospacing="1" w:after="100" w:afterAutospacing="1"/>
              <w:jc w:val="center"/>
              <w:rPr>
                <w:bCs/>
                <w:sz w:val="20"/>
                <w:szCs w:val="20"/>
              </w:rPr>
            </w:pPr>
            <w:r>
              <w:rPr>
                <w:sz w:val="20"/>
                <w:szCs w:val="20"/>
                <w:lang w:val="da"/>
              </w:rPr>
              <w:t>Nej</w:t>
            </w:r>
          </w:p>
        </w:tc>
        <w:tc>
          <w:tcPr>
            <w:tcW w:w="765" w:type="dxa"/>
          </w:tcPr>
          <w:p w14:paraId="599CA147" w14:textId="77777777" w:rsidR="00A90085" w:rsidRPr="00824863" w:rsidRDefault="00A90085" w:rsidP="000A29CA">
            <w:pPr>
              <w:spacing w:before="100" w:beforeAutospacing="1" w:after="100" w:afterAutospacing="1"/>
              <w:jc w:val="center"/>
              <w:rPr>
                <w:bCs/>
                <w:sz w:val="20"/>
                <w:szCs w:val="20"/>
              </w:rPr>
            </w:pPr>
            <w:r>
              <w:rPr>
                <w:sz w:val="20"/>
                <w:szCs w:val="20"/>
                <w:lang w:val="da"/>
              </w:rPr>
              <w:t>Ja</w:t>
            </w:r>
          </w:p>
        </w:tc>
        <w:tc>
          <w:tcPr>
            <w:tcW w:w="771" w:type="dxa"/>
          </w:tcPr>
          <w:p w14:paraId="68E4195A" w14:textId="77777777" w:rsidR="00A90085" w:rsidRPr="00824863" w:rsidRDefault="00A90085" w:rsidP="000A29CA">
            <w:pPr>
              <w:spacing w:before="100" w:beforeAutospacing="1" w:after="100" w:afterAutospacing="1"/>
              <w:jc w:val="center"/>
              <w:rPr>
                <w:bCs/>
                <w:sz w:val="20"/>
                <w:szCs w:val="20"/>
              </w:rPr>
            </w:pPr>
            <w:r>
              <w:rPr>
                <w:sz w:val="20"/>
                <w:szCs w:val="20"/>
                <w:lang w:val="da"/>
              </w:rPr>
              <w:t>Nej</w:t>
            </w:r>
          </w:p>
        </w:tc>
        <w:tc>
          <w:tcPr>
            <w:tcW w:w="891" w:type="dxa"/>
          </w:tcPr>
          <w:p w14:paraId="11AD7581" w14:textId="77777777" w:rsidR="00A90085" w:rsidRPr="00B918DF" w:rsidRDefault="00A90085" w:rsidP="000A29CA">
            <w:pPr>
              <w:spacing w:before="100" w:beforeAutospacing="1" w:after="100" w:afterAutospacing="1"/>
              <w:jc w:val="center"/>
              <w:rPr>
                <w:bCs/>
                <w:color w:val="000000" w:themeColor="text1"/>
                <w:sz w:val="20"/>
                <w:szCs w:val="20"/>
              </w:rPr>
            </w:pPr>
            <w:r>
              <w:rPr>
                <w:color w:val="000000" w:themeColor="text1"/>
                <w:sz w:val="20"/>
                <w:szCs w:val="20"/>
                <w:lang w:val="da"/>
              </w:rPr>
              <w:t>Nej</w:t>
            </w:r>
          </w:p>
        </w:tc>
        <w:tc>
          <w:tcPr>
            <w:tcW w:w="838" w:type="dxa"/>
          </w:tcPr>
          <w:p w14:paraId="4681873E" w14:textId="77777777" w:rsidR="00A90085" w:rsidRPr="00B918DF" w:rsidRDefault="00A90085" w:rsidP="000A29CA">
            <w:pPr>
              <w:spacing w:before="100" w:beforeAutospacing="1" w:after="100" w:afterAutospacing="1"/>
              <w:jc w:val="center"/>
              <w:rPr>
                <w:bCs/>
                <w:color w:val="000000" w:themeColor="text1"/>
                <w:sz w:val="20"/>
                <w:szCs w:val="20"/>
              </w:rPr>
            </w:pPr>
            <w:r>
              <w:rPr>
                <w:color w:val="000000" w:themeColor="text1"/>
                <w:sz w:val="20"/>
                <w:szCs w:val="20"/>
                <w:lang w:val="da"/>
              </w:rPr>
              <w:t>Nej</w:t>
            </w:r>
          </w:p>
        </w:tc>
        <w:tc>
          <w:tcPr>
            <w:tcW w:w="964" w:type="dxa"/>
          </w:tcPr>
          <w:p w14:paraId="6F24083E" w14:textId="77777777" w:rsidR="00A90085" w:rsidRPr="00B918DF" w:rsidRDefault="00A90085" w:rsidP="000A29CA">
            <w:pPr>
              <w:spacing w:before="100" w:beforeAutospacing="1" w:after="100" w:afterAutospacing="1"/>
              <w:jc w:val="center"/>
              <w:rPr>
                <w:bCs/>
                <w:color w:val="000000" w:themeColor="text1"/>
                <w:sz w:val="20"/>
                <w:szCs w:val="20"/>
              </w:rPr>
            </w:pPr>
            <w:r>
              <w:rPr>
                <w:color w:val="000000" w:themeColor="text1"/>
                <w:sz w:val="20"/>
                <w:szCs w:val="20"/>
                <w:lang w:val="da"/>
              </w:rPr>
              <w:t>Nej</w:t>
            </w:r>
          </w:p>
        </w:tc>
      </w:tr>
      <w:tr w:rsidR="00A90085" w14:paraId="2E08FB03" w14:textId="77777777" w:rsidTr="009442C9">
        <w:trPr>
          <w:trHeight w:val="337"/>
        </w:trPr>
        <w:tc>
          <w:tcPr>
            <w:tcW w:w="1325" w:type="dxa"/>
          </w:tcPr>
          <w:p w14:paraId="1322C158" w14:textId="77777777" w:rsidR="00A90085" w:rsidRPr="00824863" w:rsidRDefault="00A90085" w:rsidP="000A29CA">
            <w:pPr>
              <w:spacing w:before="100" w:beforeAutospacing="1" w:after="100" w:afterAutospacing="1"/>
              <w:rPr>
                <w:bCs/>
                <w:sz w:val="20"/>
                <w:szCs w:val="20"/>
              </w:rPr>
            </w:pPr>
            <w:r>
              <w:rPr>
                <w:sz w:val="20"/>
                <w:szCs w:val="20"/>
                <w:lang w:val="da"/>
              </w:rPr>
              <w:t>Maks. hældning</w:t>
            </w:r>
          </w:p>
        </w:tc>
        <w:tc>
          <w:tcPr>
            <w:tcW w:w="958" w:type="dxa"/>
          </w:tcPr>
          <w:p w14:paraId="375FF6EE" w14:textId="014BE84E" w:rsidR="00A90085" w:rsidRPr="00824863" w:rsidRDefault="00A90085" w:rsidP="009D3D45">
            <w:pPr>
              <w:spacing w:before="100" w:beforeAutospacing="1" w:after="100" w:afterAutospacing="1"/>
              <w:jc w:val="center"/>
              <w:rPr>
                <w:bCs/>
                <w:sz w:val="20"/>
                <w:szCs w:val="20"/>
              </w:rPr>
            </w:pPr>
            <w:r>
              <w:rPr>
                <w:sz w:val="20"/>
                <w:szCs w:val="20"/>
                <w:lang w:val="da"/>
              </w:rPr>
              <w:t>35%</w:t>
            </w:r>
          </w:p>
        </w:tc>
        <w:tc>
          <w:tcPr>
            <w:tcW w:w="962" w:type="dxa"/>
          </w:tcPr>
          <w:p w14:paraId="7790D782" w14:textId="581B98B4" w:rsidR="00A90085" w:rsidRPr="00824863" w:rsidRDefault="00A90085" w:rsidP="009D3D45">
            <w:pPr>
              <w:spacing w:before="100" w:beforeAutospacing="1" w:after="100" w:afterAutospacing="1"/>
              <w:jc w:val="center"/>
              <w:rPr>
                <w:bCs/>
                <w:sz w:val="20"/>
                <w:szCs w:val="20"/>
              </w:rPr>
            </w:pPr>
            <w:r>
              <w:rPr>
                <w:sz w:val="20"/>
                <w:szCs w:val="20"/>
                <w:lang w:val="da"/>
              </w:rPr>
              <w:t>40%</w:t>
            </w:r>
          </w:p>
        </w:tc>
        <w:tc>
          <w:tcPr>
            <w:tcW w:w="1026" w:type="dxa"/>
          </w:tcPr>
          <w:p w14:paraId="0AA88845" w14:textId="35BE1D37" w:rsidR="00A90085" w:rsidRPr="00824863" w:rsidRDefault="00A90085" w:rsidP="009D3D45">
            <w:pPr>
              <w:spacing w:before="100" w:beforeAutospacing="1" w:after="100" w:afterAutospacing="1"/>
              <w:jc w:val="center"/>
              <w:rPr>
                <w:bCs/>
                <w:sz w:val="20"/>
                <w:szCs w:val="20"/>
              </w:rPr>
            </w:pPr>
            <w:r>
              <w:rPr>
                <w:sz w:val="20"/>
                <w:szCs w:val="20"/>
                <w:lang w:val="da"/>
              </w:rPr>
              <w:t>40%</w:t>
            </w:r>
          </w:p>
        </w:tc>
        <w:tc>
          <w:tcPr>
            <w:tcW w:w="765" w:type="dxa"/>
          </w:tcPr>
          <w:p w14:paraId="7E808439" w14:textId="59739488" w:rsidR="00A90085" w:rsidRPr="00824863" w:rsidRDefault="00A90085" w:rsidP="009D3D45">
            <w:pPr>
              <w:spacing w:before="100" w:beforeAutospacing="1" w:after="100" w:afterAutospacing="1"/>
              <w:jc w:val="center"/>
              <w:rPr>
                <w:bCs/>
                <w:sz w:val="20"/>
                <w:szCs w:val="20"/>
              </w:rPr>
            </w:pPr>
            <w:r>
              <w:rPr>
                <w:sz w:val="20"/>
                <w:szCs w:val="20"/>
                <w:lang w:val="da"/>
              </w:rPr>
              <w:t>40%</w:t>
            </w:r>
          </w:p>
        </w:tc>
        <w:tc>
          <w:tcPr>
            <w:tcW w:w="771" w:type="dxa"/>
          </w:tcPr>
          <w:p w14:paraId="235D71A6" w14:textId="4215FF2C" w:rsidR="00A90085" w:rsidRPr="00824863" w:rsidRDefault="00A90085" w:rsidP="009D3D45">
            <w:pPr>
              <w:spacing w:before="100" w:beforeAutospacing="1" w:after="100" w:afterAutospacing="1"/>
              <w:jc w:val="center"/>
              <w:rPr>
                <w:bCs/>
                <w:sz w:val="20"/>
                <w:szCs w:val="20"/>
              </w:rPr>
            </w:pPr>
            <w:r>
              <w:rPr>
                <w:sz w:val="20"/>
                <w:szCs w:val="20"/>
                <w:lang w:val="da"/>
              </w:rPr>
              <w:t>45%</w:t>
            </w:r>
          </w:p>
        </w:tc>
        <w:tc>
          <w:tcPr>
            <w:tcW w:w="891" w:type="dxa"/>
          </w:tcPr>
          <w:p w14:paraId="52DDB95B" w14:textId="60EB05B0" w:rsidR="00A90085" w:rsidRPr="00B918DF" w:rsidRDefault="00A90085" w:rsidP="009D3D45">
            <w:pPr>
              <w:spacing w:before="100" w:beforeAutospacing="1" w:after="100" w:afterAutospacing="1"/>
              <w:jc w:val="center"/>
              <w:rPr>
                <w:bCs/>
                <w:color w:val="000000" w:themeColor="text1"/>
                <w:sz w:val="20"/>
                <w:szCs w:val="20"/>
              </w:rPr>
            </w:pPr>
            <w:r>
              <w:rPr>
                <w:color w:val="000000" w:themeColor="text1"/>
                <w:sz w:val="20"/>
                <w:szCs w:val="20"/>
                <w:lang w:val="da"/>
              </w:rPr>
              <w:t>45%</w:t>
            </w:r>
          </w:p>
        </w:tc>
        <w:tc>
          <w:tcPr>
            <w:tcW w:w="838" w:type="dxa"/>
          </w:tcPr>
          <w:p w14:paraId="1F1CBFE9" w14:textId="33460E73" w:rsidR="00A90085" w:rsidRPr="00B918DF" w:rsidRDefault="00A90085" w:rsidP="009D3D45">
            <w:pPr>
              <w:spacing w:before="100" w:beforeAutospacing="1" w:after="100" w:afterAutospacing="1"/>
              <w:jc w:val="center"/>
              <w:rPr>
                <w:bCs/>
                <w:color w:val="000000" w:themeColor="text1"/>
                <w:sz w:val="20"/>
                <w:szCs w:val="20"/>
              </w:rPr>
            </w:pPr>
            <w:r>
              <w:rPr>
                <w:color w:val="000000" w:themeColor="text1"/>
                <w:sz w:val="20"/>
                <w:szCs w:val="20"/>
                <w:lang w:val="da"/>
              </w:rPr>
              <w:t>45%</w:t>
            </w:r>
          </w:p>
        </w:tc>
        <w:tc>
          <w:tcPr>
            <w:tcW w:w="964" w:type="dxa"/>
          </w:tcPr>
          <w:p w14:paraId="38BC6204" w14:textId="21A51FA1" w:rsidR="00A90085" w:rsidRPr="00B918DF" w:rsidRDefault="00A90085" w:rsidP="009D3D45">
            <w:pPr>
              <w:spacing w:before="100" w:beforeAutospacing="1" w:after="100" w:afterAutospacing="1"/>
              <w:jc w:val="center"/>
              <w:rPr>
                <w:bCs/>
                <w:color w:val="000000" w:themeColor="text1"/>
                <w:sz w:val="20"/>
                <w:szCs w:val="20"/>
              </w:rPr>
            </w:pPr>
            <w:r>
              <w:rPr>
                <w:color w:val="000000" w:themeColor="text1"/>
                <w:sz w:val="20"/>
                <w:szCs w:val="20"/>
                <w:lang w:val="da"/>
              </w:rPr>
              <w:t>45%</w:t>
            </w:r>
          </w:p>
        </w:tc>
      </w:tr>
    </w:tbl>
    <w:p w14:paraId="2992677A" w14:textId="77777777" w:rsidR="00E4652C" w:rsidRPr="00A2337A" w:rsidRDefault="00E4652C" w:rsidP="00001B09">
      <w:pPr>
        <w:spacing w:before="100" w:beforeAutospacing="1" w:after="100" w:afterAutospacing="1"/>
        <w:rPr>
          <w:bCs/>
          <w:sz w:val="24"/>
          <w:szCs w:val="24"/>
        </w:rPr>
      </w:pPr>
    </w:p>
    <w:p w14:paraId="0E4622AC" w14:textId="77777777" w:rsidR="00A90085" w:rsidRDefault="00A90085" w:rsidP="00001B09">
      <w:pPr>
        <w:spacing w:before="100" w:beforeAutospacing="1" w:after="100" w:afterAutospacing="1"/>
        <w:rPr>
          <w:bCs/>
          <w:i/>
          <w:iCs/>
          <w:sz w:val="24"/>
          <w:szCs w:val="24"/>
        </w:rPr>
      </w:pPr>
    </w:p>
    <w:p w14:paraId="0B90D069" w14:textId="77777777" w:rsidR="00A90085" w:rsidRDefault="00A90085" w:rsidP="00001B09">
      <w:pPr>
        <w:spacing w:before="100" w:beforeAutospacing="1" w:after="100" w:afterAutospacing="1"/>
        <w:rPr>
          <w:bCs/>
          <w:i/>
          <w:iCs/>
          <w:sz w:val="24"/>
          <w:szCs w:val="24"/>
        </w:rPr>
      </w:pPr>
    </w:p>
    <w:p w14:paraId="59A6BA69" w14:textId="77777777" w:rsidR="00A90085" w:rsidRDefault="00A90085" w:rsidP="00001B09">
      <w:pPr>
        <w:spacing w:before="100" w:beforeAutospacing="1" w:after="100" w:afterAutospacing="1"/>
        <w:rPr>
          <w:bCs/>
          <w:i/>
          <w:iCs/>
          <w:sz w:val="24"/>
          <w:szCs w:val="24"/>
        </w:rPr>
      </w:pPr>
    </w:p>
    <w:p w14:paraId="7376E585" w14:textId="77777777" w:rsidR="00A90085" w:rsidRDefault="00A90085" w:rsidP="00001B09">
      <w:pPr>
        <w:spacing w:before="100" w:beforeAutospacing="1" w:after="100" w:afterAutospacing="1"/>
        <w:rPr>
          <w:bCs/>
          <w:i/>
          <w:iCs/>
          <w:sz w:val="24"/>
          <w:szCs w:val="24"/>
        </w:rPr>
      </w:pPr>
    </w:p>
    <w:p w14:paraId="205AEB28" w14:textId="77777777" w:rsidR="00A90085" w:rsidRDefault="00A90085" w:rsidP="00001B09">
      <w:pPr>
        <w:spacing w:before="100" w:beforeAutospacing="1" w:after="100" w:afterAutospacing="1"/>
        <w:rPr>
          <w:bCs/>
          <w:i/>
          <w:iCs/>
          <w:sz w:val="24"/>
          <w:szCs w:val="24"/>
        </w:rPr>
      </w:pPr>
    </w:p>
    <w:p w14:paraId="15DA0C3C" w14:textId="77777777" w:rsidR="00A90085" w:rsidRDefault="00A90085" w:rsidP="00001B09">
      <w:pPr>
        <w:spacing w:before="100" w:beforeAutospacing="1" w:after="100" w:afterAutospacing="1"/>
        <w:rPr>
          <w:bCs/>
          <w:i/>
          <w:iCs/>
          <w:sz w:val="24"/>
          <w:szCs w:val="24"/>
        </w:rPr>
      </w:pPr>
    </w:p>
    <w:p w14:paraId="41E0A182" w14:textId="77777777" w:rsidR="00A90085" w:rsidRDefault="00A90085" w:rsidP="00001B09">
      <w:pPr>
        <w:spacing w:before="100" w:beforeAutospacing="1" w:after="100" w:afterAutospacing="1"/>
        <w:rPr>
          <w:bCs/>
          <w:i/>
          <w:iCs/>
          <w:sz w:val="24"/>
          <w:szCs w:val="24"/>
        </w:rPr>
      </w:pPr>
    </w:p>
    <w:p w14:paraId="6ED6284E" w14:textId="77777777" w:rsidR="00A90085" w:rsidRDefault="00A90085" w:rsidP="00001B09">
      <w:pPr>
        <w:spacing w:before="100" w:beforeAutospacing="1" w:after="100" w:afterAutospacing="1"/>
        <w:rPr>
          <w:bCs/>
          <w:i/>
          <w:iCs/>
          <w:sz w:val="24"/>
          <w:szCs w:val="24"/>
        </w:rPr>
      </w:pPr>
    </w:p>
    <w:p w14:paraId="169EFB31" w14:textId="77777777" w:rsidR="00A90085" w:rsidRDefault="00A90085" w:rsidP="00001B09">
      <w:pPr>
        <w:spacing w:before="100" w:beforeAutospacing="1" w:after="100" w:afterAutospacing="1"/>
        <w:rPr>
          <w:bCs/>
          <w:i/>
          <w:iCs/>
          <w:sz w:val="24"/>
          <w:szCs w:val="24"/>
        </w:rPr>
      </w:pPr>
    </w:p>
    <w:p w14:paraId="525A2502" w14:textId="77777777" w:rsidR="00A90085" w:rsidRDefault="00A90085" w:rsidP="00001B09">
      <w:pPr>
        <w:spacing w:before="100" w:beforeAutospacing="1" w:after="100" w:afterAutospacing="1"/>
        <w:rPr>
          <w:bCs/>
          <w:i/>
          <w:iCs/>
          <w:sz w:val="24"/>
          <w:szCs w:val="24"/>
        </w:rPr>
      </w:pPr>
    </w:p>
    <w:p w14:paraId="70986E70" w14:textId="5EB5E75E" w:rsidR="00E4652C" w:rsidRPr="00E4652C" w:rsidRDefault="00612645" w:rsidP="00001B09">
      <w:pPr>
        <w:spacing w:before="100" w:beforeAutospacing="1" w:after="100" w:afterAutospacing="1"/>
        <w:rPr>
          <w:bCs/>
          <w:i/>
          <w:iCs/>
          <w:color w:val="FF0000"/>
          <w:sz w:val="24"/>
          <w:szCs w:val="24"/>
        </w:rPr>
      </w:pPr>
      <w:r w:rsidRPr="00D9653A">
        <w:rPr>
          <w:sz w:val="24"/>
          <w:szCs w:val="24"/>
        </w:rPr>
        <w:br/>
      </w:r>
    </w:p>
    <w:p w14:paraId="216BA449" w14:textId="77777777" w:rsidR="00607D5C" w:rsidRPr="009E0E98" w:rsidRDefault="00607D5C" w:rsidP="00607D5C">
      <w:pPr>
        <w:rPr>
          <w:b/>
          <w:bCs/>
          <w:sz w:val="24"/>
          <w:szCs w:val="24"/>
          <w:lang w:val="da"/>
        </w:rPr>
      </w:pPr>
      <w:r>
        <w:rPr>
          <w:b/>
          <w:bCs/>
          <w:sz w:val="24"/>
          <w:szCs w:val="24"/>
          <w:lang w:val="da"/>
        </w:rPr>
        <w:t>Yd</w:t>
      </w:r>
      <w:r w:rsidRPr="00237F91">
        <w:rPr>
          <w:b/>
          <w:bCs/>
          <w:sz w:val="24"/>
          <w:szCs w:val="24"/>
          <w:lang w:val="da"/>
        </w:rPr>
        <w:t>erligere oplysninger kan fås ved at kontakte</w:t>
      </w:r>
    </w:p>
    <w:p w14:paraId="398A44A9" w14:textId="77777777" w:rsidR="00607D5C" w:rsidRPr="00237F91" w:rsidRDefault="00607D5C" w:rsidP="00607D5C">
      <w:pPr>
        <w:rPr>
          <w:rFonts w:ascii="STIHL Contraface Text" w:hAnsi="STIHL Contraface Text" w:cs="STIHLContrafaceText"/>
          <w:sz w:val="24"/>
          <w:szCs w:val="24"/>
        </w:rPr>
      </w:pPr>
      <w:r w:rsidRPr="00237F91">
        <w:rPr>
          <w:rFonts w:ascii="STIHL Contraface Text" w:hAnsi="STIHL Contraface Text" w:cs="STIHLContrafaceText"/>
          <w:sz w:val="24"/>
          <w:szCs w:val="24"/>
        </w:rPr>
        <w:t>Marketingkoordinator Karina Siglev Valtersdorf, STIHL Danmark</w:t>
      </w:r>
    </w:p>
    <w:p w14:paraId="0878CD75" w14:textId="77777777" w:rsidR="00607D5C" w:rsidRPr="00237F91" w:rsidRDefault="00607D5C" w:rsidP="00607D5C">
      <w:pPr>
        <w:autoSpaceDE w:val="0"/>
        <w:autoSpaceDN w:val="0"/>
        <w:adjustRightInd w:val="0"/>
        <w:rPr>
          <w:rFonts w:ascii="STIHL Contraface Text" w:hAnsi="STIHL Contraface Text" w:cs="STIHLContrafaceText"/>
          <w:sz w:val="24"/>
          <w:szCs w:val="24"/>
        </w:rPr>
      </w:pPr>
      <w:r w:rsidRPr="00237F91">
        <w:rPr>
          <w:rFonts w:ascii="STIHL Contraface Text" w:hAnsi="STIHL Contraface Text" w:cs="STIHLContrafaceText"/>
          <w:sz w:val="24"/>
          <w:szCs w:val="24"/>
        </w:rPr>
        <w:t>Telefon: +45 36 86 05 02</w:t>
      </w:r>
    </w:p>
    <w:p w14:paraId="1D6EAE9D" w14:textId="49BDABB9" w:rsidR="00607D5C" w:rsidRPr="00237F91" w:rsidRDefault="00607D5C" w:rsidP="00607D5C">
      <w:pPr>
        <w:autoSpaceDE w:val="0"/>
        <w:autoSpaceDN w:val="0"/>
        <w:adjustRightInd w:val="0"/>
        <w:rPr>
          <w:rFonts w:ascii="STIHL Contraface Text" w:hAnsi="STIHL Contraface Text" w:cs="STIHLContrafaceText"/>
          <w:sz w:val="24"/>
          <w:szCs w:val="24"/>
        </w:rPr>
      </w:pPr>
      <w:r w:rsidRPr="00237F91">
        <w:rPr>
          <w:rFonts w:ascii="STIHL Contraface Text" w:hAnsi="STIHL Contraface Text" w:cs="STIHLContrafaceText"/>
          <w:sz w:val="24"/>
          <w:szCs w:val="24"/>
        </w:rPr>
        <w:t xml:space="preserve">Mail: </w:t>
      </w:r>
      <w:hyperlink r:id="rId7" w:history="1">
        <w:r w:rsidRPr="006A1978">
          <w:rPr>
            <w:rStyle w:val="Hyperlink"/>
            <w:rFonts w:ascii="STIHL Contraface Text" w:hAnsi="STIHL Contraface Text" w:cs="STIHLContrafaceText"/>
            <w:sz w:val="24"/>
            <w:szCs w:val="24"/>
          </w:rPr>
          <w:t>karina.valtersdorf@stihl.dk</w:t>
        </w:r>
      </w:hyperlink>
      <w:r>
        <w:rPr>
          <w:rFonts w:ascii="STIHL Contraface Text" w:hAnsi="STIHL Contraface Text" w:cs="STIHLContrafaceText"/>
          <w:sz w:val="24"/>
          <w:szCs w:val="24"/>
        </w:rPr>
        <w:t xml:space="preserve"> </w:t>
      </w:r>
    </w:p>
    <w:p w14:paraId="3A2D7DD9" w14:textId="77777777" w:rsidR="00607D5C" w:rsidRDefault="00607D5C" w:rsidP="00607D5C">
      <w:pPr>
        <w:rPr>
          <w:rFonts w:ascii="STIHL Contraface Text" w:hAnsi="STIHL Contraface Text"/>
          <w:b/>
          <w:bCs/>
          <w:sz w:val="24"/>
          <w:szCs w:val="24"/>
        </w:rPr>
      </w:pPr>
    </w:p>
    <w:p w14:paraId="7E41CC3D" w14:textId="77777777" w:rsidR="00607D5C" w:rsidRPr="00237F91" w:rsidRDefault="00607D5C" w:rsidP="00607D5C">
      <w:pPr>
        <w:rPr>
          <w:rFonts w:ascii="STIHL Contraface Text" w:hAnsi="STIHL Contraface Text"/>
          <w:b/>
          <w:sz w:val="24"/>
          <w:szCs w:val="24"/>
        </w:rPr>
      </w:pPr>
      <w:r w:rsidRPr="00237F91">
        <w:rPr>
          <w:rFonts w:ascii="STIHL Contraface Text" w:hAnsi="STIHL Contraface Text"/>
          <w:b/>
          <w:bCs/>
          <w:sz w:val="24"/>
          <w:szCs w:val="24"/>
        </w:rPr>
        <w:t>Om STIHL</w:t>
      </w:r>
    </w:p>
    <w:p w14:paraId="5FA40FE4" w14:textId="78060676" w:rsidR="00C70C17" w:rsidRPr="00E325F7" w:rsidRDefault="00607D5C" w:rsidP="00953297">
      <w:pPr>
        <w:autoSpaceDE w:val="0"/>
        <w:autoSpaceDN w:val="0"/>
        <w:adjustRightInd w:val="0"/>
        <w:rPr>
          <w:b/>
          <w:sz w:val="24"/>
          <w:szCs w:val="24"/>
        </w:rPr>
      </w:pPr>
      <w:r w:rsidRPr="0059262D">
        <w:rPr>
          <w:rFonts w:ascii="STIHL Contraface Text" w:hAnsi="STIHL Contraface Text" w:cs="STIHLContrafaceText"/>
          <w:sz w:val="24"/>
          <w:szCs w:val="24"/>
        </w:rPr>
        <w:t xml:space="preserve">STIHL udvikler og fremstiller værktøj til haver, skovbrug, landskabspleje og byggeranchen. Produkterne sælges kun hos autoriserede forhandlere – i Danmark har STIHL ca. 150 forhandlere. Det danske hovedkontor ligger i Brøndby, uden for København. I </w:t>
      </w:r>
      <w:r>
        <w:rPr>
          <w:rFonts w:ascii="STIHL Contraface Text" w:hAnsi="STIHL Contraface Text" w:cs="STIHLContrafaceText"/>
          <w:sz w:val="24"/>
          <w:szCs w:val="24"/>
        </w:rPr>
        <w:t>2019</w:t>
      </w:r>
      <w:r w:rsidRPr="0059262D">
        <w:rPr>
          <w:rFonts w:ascii="STIHL Contraface Text" w:hAnsi="STIHL Contraface Text" w:cs="STIHLContrafaceText"/>
          <w:sz w:val="24"/>
          <w:szCs w:val="24"/>
        </w:rPr>
        <w:t xml:space="preserve"> omsatte STIHL for 3,</w:t>
      </w:r>
      <w:r>
        <w:rPr>
          <w:rFonts w:ascii="STIHL Contraface Text" w:hAnsi="STIHL Contraface Text" w:cs="STIHLContrafaceText"/>
          <w:sz w:val="24"/>
          <w:szCs w:val="24"/>
        </w:rPr>
        <w:t>93</w:t>
      </w:r>
      <w:r w:rsidRPr="0059262D">
        <w:rPr>
          <w:rFonts w:ascii="STIHL Contraface Text" w:hAnsi="STIHL Contraface Text" w:cs="STIHLContrafaceText"/>
          <w:sz w:val="24"/>
          <w:szCs w:val="24"/>
        </w:rPr>
        <w:t xml:space="preserve"> milliarder euro. koncernen har godt 17.000 medarbejdere og er repræsenteret i ca. 160 lande. Læs mere og find nærmeste forhandler på </w:t>
      </w:r>
      <w:hyperlink r:id="rId8" w:history="1">
        <w:r w:rsidRPr="006A1978">
          <w:rPr>
            <w:rStyle w:val="Hyperlink"/>
            <w:rFonts w:ascii="STIHL Contraface Text" w:hAnsi="STIHL Contraface Text" w:cs="STIHLContrafaceText"/>
            <w:sz w:val="24"/>
            <w:szCs w:val="24"/>
          </w:rPr>
          <w:t>www.stihl.dk</w:t>
        </w:r>
      </w:hyperlink>
      <w:r>
        <w:rPr>
          <w:rFonts w:ascii="STIHL Contraface Text" w:hAnsi="STIHL Contraface Text" w:cs="STIHLContrafaceText"/>
          <w:sz w:val="24"/>
          <w:szCs w:val="24"/>
        </w:rPr>
        <w:t xml:space="preserve"> </w:t>
      </w:r>
    </w:p>
    <w:sectPr w:rsidR="00C70C17" w:rsidRPr="00E325F7" w:rsidSect="00626467">
      <w:headerReference w:type="even" r:id="rId9"/>
      <w:headerReference w:type="default" r:id="rId10"/>
      <w:footerReference w:type="even" r:id="rId11"/>
      <w:footerReference w:type="default" r:id="rId12"/>
      <w:headerReference w:type="first" r:id="rId13"/>
      <w:footerReference w:type="first" r:id="rId14"/>
      <w:pgSz w:w="11906" w:h="16838"/>
      <w:pgMar w:top="1418" w:right="1418" w:bottom="1134" w:left="1418" w:header="595"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64C17C" w14:textId="77777777" w:rsidR="007414E1" w:rsidRDefault="007414E1" w:rsidP="00626467">
      <w:r>
        <w:separator/>
      </w:r>
    </w:p>
  </w:endnote>
  <w:endnote w:type="continuationSeparator" w:id="0">
    <w:p w14:paraId="0F93AF95" w14:textId="77777777" w:rsidR="007414E1" w:rsidRDefault="007414E1" w:rsidP="00626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IHL Contraface Text">
    <w:panose1 w:val="020B0503020202020102"/>
    <w:charset w:val="00"/>
    <w:family w:val="swiss"/>
    <w:notTrueType/>
    <w:pitch w:val="variable"/>
    <w:sig w:usb0="4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TIHLContrafaceText">
    <w:panose1 w:val="020B0503020202020102"/>
    <w:charset w:val="00"/>
    <w:family w:val="auto"/>
    <w:notTrueType/>
    <w:pitch w:val="default"/>
    <w:sig w:usb0="00000003" w:usb1="00000000" w:usb2="00000000" w:usb3="00000000" w:csb0="00000001" w:csb1="00000000"/>
  </w:font>
  <w:font w:name="STIHL Contraface Display Title">
    <w:panose1 w:val="02000600040000020004"/>
    <w:charset w:val="00"/>
    <w:family w:val="modern"/>
    <w:notTrueType/>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C09CEE" w14:textId="77777777" w:rsidR="00A73371" w:rsidRDefault="00A73371">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8B5691" w14:textId="77777777" w:rsidR="00A73371" w:rsidRDefault="00A73371">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70D20A" w14:textId="77777777" w:rsidR="00A73371" w:rsidRDefault="00A73371">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414248" w14:textId="77777777" w:rsidR="007414E1" w:rsidRDefault="007414E1" w:rsidP="00626467">
      <w:r>
        <w:separator/>
      </w:r>
    </w:p>
  </w:footnote>
  <w:footnote w:type="continuationSeparator" w:id="0">
    <w:p w14:paraId="31622C44" w14:textId="77777777" w:rsidR="007414E1" w:rsidRDefault="007414E1" w:rsidP="006264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76377D" w14:textId="77777777" w:rsidR="00A73371" w:rsidRDefault="00A73371">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0FE759" w14:textId="77777777" w:rsidR="00626467" w:rsidRDefault="00626467" w:rsidP="00626467">
    <w:pPr>
      <w:pStyle w:val="Sidehoved"/>
      <w:tabs>
        <w:tab w:val="left" w:pos="7920"/>
      </w:tabs>
    </w:pPr>
    <w:r>
      <w:rPr>
        <w:noProof/>
        <w:lang w:val="da-DK" w:eastAsia="da-DK"/>
      </w:rPr>
      <w:drawing>
        <wp:anchor distT="0" distB="0" distL="114300" distR="114300" simplePos="0" relativeHeight="251658240" behindDoc="1" locked="0" layoutInCell="1" allowOverlap="1" wp14:anchorId="16080D64" wp14:editId="4DF68547">
          <wp:simplePos x="0" y="0"/>
          <wp:positionH relativeFrom="column">
            <wp:posOffset>4848860</wp:posOffset>
          </wp:positionH>
          <wp:positionV relativeFrom="paragraph">
            <wp:posOffset>-122555</wp:posOffset>
          </wp:positionV>
          <wp:extent cx="1512000" cy="314182"/>
          <wp:effectExtent l="0" t="0" r="0" b="0"/>
          <wp:wrapNone/>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STIHL_LOGOTYPE-IC-0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12000" cy="314182"/>
                  </a:xfrm>
                  <a:prstGeom prst="rect">
                    <a:avLst/>
                  </a:prstGeom>
                </pic:spPr>
              </pic:pic>
            </a:graphicData>
          </a:graphic>
          <wp14:sizeRelH relativeFrom="margin">
            <wp14:pctWidth>0</wp14:pctWidth>
          </wp14:sizeRelH>
          <wp14:sizeRelV relativeFrom="margin">
            <wp14:pctHeight>0</wp14:pctHeight>
          </wp14:sizeRelV>
        </wp:anchor>
      </w:drawing>
    </w:r>
    <w:r>
      <w:rPr>
        <w:lang w:val="da"/>
      </w:rPr>
      <w:tab/>
    </w:r>
    <w:r>
      <w:rPr>
        <w:lang w:val="da"/>
      </w:rPr>
      <w:tab/>
    </w:r>
    <w:r>
      <w:rPr>
        <w:lang w:val="da"/>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8D6628" w14:textId="77777777" w:rsidR="00A73371" w:rsidRDefault="00A73371">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954FCE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556232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D30D51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3D6FC3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B28867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C8C7B3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900BA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B8CF2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CB40A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C6DC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5065769"/>
    <w:multiLevelType w:val="hybridMultilevel"/>
    <w:tmpl w:val="8F6CB1D0"/>
    <w:lvl w:ilvl="0" w:tplc="9AB0C9CE">
      <w:start w:val="4"/>
      <w:numFmt w:val="bullet"/>
      <w:lvlText w:val="–"/>
      <w:lvlJc w:val="left"/>
      <w:pPr>
        <w:ind w:left="720" w:hanging="360"/>
      </w:pPr>
      <w:rPr>
        <w:rFonts w:ascii="STIHL Contraface Text" w:eastAsia="Times New Roman" w:hAnsi="STIHL Contraface Text"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9EE2FDC"/>
    <w:multiLevelType w:val="hybridMultilevel"/>
    <w:tmpl w:val="54E2C314"/>
    <w:lvl w:ilvl="0" w:tplc="7220BF38">
      <w:start w:val="2020"/>
      <w:numFmt w:val="bullet"/>
      <w:lvlText w:val="–"/>
      <w:lvlJc w:val="left"/>
      <w:pPr>
        <w:ind w:left="720" w:hanging="360"/>
      </w:pPr>
      <w:rPr>
        <w:rFonts w:ascii="STIHL Contraface Text" w:eastAsia="Times New Roman" w:hAnsi="STIHL Contraface Text" w:cs="Times New Roman" w:hint="default"/>
        <w:color w:val="auto"/>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0D34BE"/>
    <w:multiLevelType w:val="hybridMultilevel"/>
    <w:tmpl w:val="1F6EFFE2"/>
    <w:lvl w:ilvl="0" w:tplc="2BDE3EF2">
      <w:start w:val="1"/>
      <w:numFmt w:val="bullet"/>
      <w:lvlText w:val=""/>
      <w:lvlJc w:val="left"/>
      <w:pPr>
        <w:tabs>
          <w:tab w:val="num" w:pos="720"/>
        </w:tabs>
        <w:ind w:left="720" w:hanging="360"/>
      </w:pPr>
      <w:rPr>
        <w:rFonts w:ascii="Wingdings" w:hAnsi="Wingdings" w:hint="default"/>
      </w:rPr>
    </w:lvl>
    <w:lvl w:ilvl="1" w:tplc="55726450" w:tentative="1">
      <w:start w:val="1"/>
      <w:numFmt w:val="bullet"/>
      <w:lvlText w:val=""/>
      <w:lvlJc w:val="left"/>
      <w:pPr>
        <w:tabs>
          <w:tab w:val="num" w:pos="1440"/>
        </w:tabs>
        <w:ind w:left="1440" w:hanging="360"/>
      </w:pPr>
      <w:rPr>
        <w:rFonts w:ascii="Wingdings" w:hAnsi="Wingdings" w:hint="default"/>
      </w:rPr>
    </w:lvl>
    <w:lvl w:ilvl="2" w:tplc="BEB0135A" w:tentative="1">
      <w:start w:val="1"/>
      <w:numFmt w:val="bullet"/>
      <w:lvlText w:val=""/>
      <w:lvlJc w:val="left"/>
      <w:pPr>
        <w:tabs>
          <w:tab w:val="num" w:pos="2160"/>
        </w:tabs>
        <w:ind w:left="2160" w:hanging="360"/>
      </w:pPr>
      <w:rPr>
        <w:rFonts w:ascii="Wingdings" w:hAnsi="Wingdings" w:hint="default"/>
      </w:rPr>
    </w:lvl>
    <w:lvl w:ilvl="3" w:tplc="A5B21C3C" w:tentative="1">
      <w:start w:val="1"/>
      <w:numFmt w:val="bullet"/>
      <w:lvlText w:val=""/>
      <w:lvlJc w:val="left"/>
      <w:pPr>
        <w:tabs>
          <w:tab w:val="num" w:pos="2880"/>
        </w:tabs>
        <w:ind w:left="2880" w:hanging="360"/>
      </w:pPr>
      <w:rPr>
        <w:rFonts w:ascii="Wingdings" w:hAnsi="Wingdings" w:hint="default"/>
      </w:rPr>
    </w:lvl>
    <w:lvl w:ilvl="4" w:tplc="A638578E" w:tentative="1">
      <w:start w:val="1"/>
      <w:numFmt w:val="bullet"/>
      <w:lvlText w:val=""/>
      <w:lvlJc w:val="left"/>
      <w:pPr>
        <w:tabs>
          <w:tab w:val="num" w:pos="3600"/>
        </w:tabs>
        <w:ind w:left="3600" w:hanging="360"/>
      </w:pPr>
      <w:rPr>
        <w:rFonts w:ascii="Wingdings" w:hAnsi="Wingdings" w:hint="default"/>
      </w:rPr>
    </w:lvl>
    <w:lvl w:ilvl="5" w:tplc="56683960" w:tentative="1">
      <w:start w:val="1"/>
      <w:numFmt w:val="bullet"/>
      <w:lvlText w:val=""/>
      <w:lvlJc w:val="left"/>
      <w:pPr>
        <w:tabs>
          <w:tab w:val="num" w:pos="4320"/>
        </w:tabs>
        <w:ind w:left="4320" w:hanging="360"/>
      </w:pPr>
      <w:rPr>
        <w:rFonts w:ascii="Wingdings" w:hAnsi="Wingdings" w:hint="default"/>
      </w:rPr>
    </w:lvl>
    <w:lvl w:ilvl="6" w:tplc="657CC982" w:tentative="1">
      <w:start w:val="1"/>
      <w:numFmt w:val="bullet"/>
      <w:lvlText w:val=""/>
      <w:lvlJc w:val="left"/>
      <w:pPr>
        <w:tabs>
          <w:tab w:val="num" w:pos="5040"/>
        </w:tabs>
        <w:ind w:left="5040" w:hanging="360"/>
      </w:pPr>
      <w:rPr>
        <w:rFonts w:ascii="Wingdings" w:hAnsi="Wingdings" w:hint="default"/>
      </w:rPr>
    </w:lvl>
    <w:lvl w:ilvl="7" w:tplc="14822A28" w:tentative="1">
      <w:start w:val="1"/>
      <w:numFmt w:val="bullet"/>
      <w:lvlText w:val=""/>
      <w:lvlJc w:val="left"/>
      <w:pPr>
        <w:tabs>
          <w:tab w:val="num" w:pos="5760"/>
        </w:tabs>
        <w:ind w:left="5760" w:hanging="360"/>
      </w:pPr>
      <w:rPr>
        <w:rFonts w:ascii="Wingdings" w:hAnsi="Wingdings" w:hint="default"/>
      </w:rPr>
    </w:lvl>
    <w:lvl w:ilvl="8" w:tplc="8420392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DE32243"/>
    <w:multiLevelType w:val="hybridMultilevel"/>
    <w:tmpl w:val="CDA82B9C"/>
    <w:lvl w:ilvl="0" w:tplc="4E64B2A4">
      <w:start w:val="90"/>
      <w:numFmt w:val="bullet"/>
      <w:lvlText w:val="-"/>
      <w:lvlJc w:val="left"/>
      <w:pPr>
        <w:ind w:left="720" w:hanging="360"/>
      </w:pPr>
      <w:rPr>
        <w:rFonts w:ascii="STIHL Contraface Text" w:eastAsia="Times New Roman" w:hAnsi="STIHL Contraface Text"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62BB67E3"/>
    <w:multiLevelType w:val="hybridMultilevel"/>
    <w:tmpl w:val="4CF4B1F4"/>
    <w:lvl w:ilvl="0" w:tplc="017E8A54">
      <w:start w:val="19"/>
      <w:numFmt w:val="bullet"/>
      <w:lvlText w:val="-"/>
      <w:lvlJc w:val="left"/>
      <w:pPr>
        <w:ind w:left="720" w:hanging="360"/>
      </w:pPr>
      <w:rPr>
        <w:rFonts w:ascii="STIHL Contraface Text" w:eastAsia="Times New Roman" w:hAnsi="STIHL Contraface Text"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670B5D87"/>
    <w:multiLevelType w:val="hybridMultilevel"/>
    <w:tmpl w:val="6C080024"/>
    <w:lvl w:ilvl="0" w:tplc="3B7EC25A">
      <w:numFmt w:val="bullet"/>
      <w:lvlText w:val="–"/>
      <w:lvlJc w:val="left"/>
      <w:pPr>
        <w:ind w:left="720" w:hanging="360"/>
      </w:pPr>
      <w:rPr>
        <w:rFonts w:ascii="Calibri" w:eastAsia="Times New Roman" w:hAnsi="Calibri" w:cs="Calibri" w:hint="default"/>
        <w:color w:val="00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7B000FBD"/>
    <w:multiLevelType w:val="hybridMultilevel"/>
    <w:tmpl w:val="3E46644C"/>
    <w:lvl w:ilvl="0" w:tplc="E7BCA6B0">
      <w:start w:val="2020"/>
      <w:numFmt w:val="bullet"/>
      <w:lvlText w:val="-"/>
      <w:lvlJc w:val="left"/>
      <w:pPr>
        <w:ind w:left="720" w:hanging="360"/>
      </w:pPr>
      <w:rPr>
        <w:rFonts w:ascii="STIHL Contraface Text" w:eastAsia="Times New Roman" w:hAnsi="STIHL Contraface Text"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C8560B3"/>
    <w:multiLevelType w:val="hybridMultilevel"/>
    <w:tmpl w:val="A126C7EC"/>
    <w:lvl w:ilvl="0" w:tplc="9A20623A">
      <w:numFmt w:val="bullet"/>
      <w:lvlText w:val="-"/>
      <w:lvlJc w:val="left"/>
      <w:pPr>
        <w:ind w:left="720" w:hanging="360"/>
      </w:pPr>
      <w:rPr>
        <w:rFonts w:ascii="STIHL Contraface Text" w:eastAsia="Times New Roman" w:hAnsi="STIHL Contraface Text"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10"/>
  </w:num>
  <w:num w:numId="13">
    <w:abstractNumId w:val="15"/>
  </w:num>
  <w:num w:numId="14">
    <w:abstractNumId w:val="13"/>
  </w:num>
  <w:num w:numId="15">
    <w:abstractNumId w:val="14"/>
  </w:num>
  <w:num w:numId="16">
    <w:abstractNumId w:val="12"/>
  </w:num>
  <w:num w:numId="17">
    <w:abstractNumId w:val="16"/>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467"/>
    <w:rsid w:val="00001B09"/>
    <w:rsid w:val="00006558"/>
    <w:rsid w:val="000155A1"/>
    <w:rsid w:val="00020A9D"/>
    <w:rsid w:val="00032FA8"/>
    <w:rsid w:val="000354AA"/>
    <w:rsid w:val="00055B72"/>
    <w:rsid w:val="000574B7"/>
    <w:rsid w:val="00062302"/>
    <w:rsid w:val="00066127"/>
    <w:rsid w:val="0006658A"/>
    <w:rsid w:val="000754B8"/>
    <w:rsid w:val="00095301"/>
    <w:rsid w:val="00097709"/>
    <w:rsid w:val="000A29CA"/>
    <w:rsid w:val="000B5E5A"/>
    <w:rsid w:val="000C483B"/>
    <w:rsid w:val="000C76A7"/>
    <w:rsid w:val="000D01C6"/>
    <w:rsid w:val="000D2B46"/>
    <w:rsid w:val="000E4DA5"/>
    <w:rsid w:val="000E52A2"/>
    <w:rsid w:val="000F60DF"/>
    <w:rsid w:val="001007A1"/>
    <w:rsid w:val="001219D7"/>
    <w:rsid w:val="00123F6D"/>
    <w:rsid w:val="001306CA"/>
    <w:rsid w:val="00137D6C"/>
    <w:rsid w:val="0015177B"/>
    <w:rsid w:val="00156BFF"/>
    <w:rsid w:val="0016340E"/>
    <w:rsid w:val="0016659A"/>
    <w:rsid w:val="00177AAB"/>
    <w:rsid w:val="00190497"/>
    <w:rsid w:val="00194362"/>
    <w:rsid w:val="00194A7A"/>
    <w:rsid w:val="001A1AEC"/>
    <w:rsid w:val="001B1470"/>
    <w:rsid w:val="001B7633"/>
    <w:rsid w:val="001D680A"/>
    <w:rsid w:val="001E74B2"/>
    <w:rsid w:val="001F12F9"/>
    <w:rsid w:val="001F39D7"/>
    <w:rsid w:val="001F41EB"/>
    <w:rsid w:val="001F5AD3"/>
    <w:rsid w:val="0020082B"/>
    <w:rsid w:val="00202DB3"/>
    <w:rsid w:val="00206881"/>
    <w:rsid w:val="002159EB"/>
    <w:rsid w:val="002237C3"/>
    <w:rsid w:val="00231A59"/>
    <w:rsid w:val="00234B88"/>
    <w:rsid w:val="00240A6E"/>
    <w:rsid w:val="00240FD3"/>
    <w:rsid w:val="00261ADC"/>
    <w:rsid w:val="0026281F"/>
    <w:rsid w:val="00263D83"/>
    <w:rsid w:val="00271508"/>
    <w:rsid w:val="00272E44"/>
    <w:rsid w:val="00275F53"/>
    <w:rsid w:val="0027743C"/>
    <w:rsid w:val="00280217"/>
    <w:rsid w:val="0028647E"/>
    <w:rsid w:val="002A2CC3"/>
    <w:rsid w:val="002A743F"/>
    <w:rsid w:val="002C5330"/>
    <w:rsid w:val="002C6D7D"/>
    <w:rsid w:val="002D3F7C"/>
    <w:rsid w:val="002D7F3D"/>
    <w:rsid w:val="002E7E85"/>
    <w:rsid w:val="002F65FD"/>
    <w:rsid w:val="00301EBA"/>
    <w:rsid w:val="00303EFB"/>
    <w:rsid w:val="00304D25"/>
    <w:rsid w:val="00310065"/>
    <w:rsid w:val="00313CB7"/>
    <w:rsid w:val="00313E4A"/>
    <w:rsid w:val="00317401"/>
    <w:rsid w:val="0033086C"/>
    <w:rsid w:val="00342AA8"/>
    <w:rsid w:val="00364D73"/>
    <w:rsid w:val="00380A3E"/>
    <w:rsid w:val="00380CFA"/>
    <w:rsid w:val="00382BF5"/>
    <w:rsid w:val="00391961"/>
    <w:rsid w:val="0039272A"/>
    <w:rsid w:val="003B0015"/>
    <w:rsid w:val="003B2344"/>
    <w:rsid w:val="003C28A0"/>
    <w:rsid w:val="003C56D9"/>
    <w:rsid w:val="003C6024"/>
    <w:rsid w:val="003E0D89"/>
    <w:rsid w:val="003E0FB3"/>
    <w:rsid w:val="003E3C39"/>
    <w:rsid w:val="003E562E"/>
    <w:rsid w:val="003E7E2A"/>
    <w:rsid w:val="003F015B"/>
    <w:rsid w:val="003F3A27"/>
    <w:rsid w:val="003F5B4A"/>
    <w:rsid w:val="003F5DB8"/>
    <w:rsid w:val="003F6AD1"/>
    <w:rsid w:val="00401FEF"/>
    <w:rsid w:val="00402D1D"/>
    <w:rsid w:val="0041224C"/>
    <w:rsid w:val="004166DA"/>
    <w:rsid w:val="00421AFF"/>
    <w:rsid w:val="00431163"/>
    <w:rsid w:val="00434C57"/>
    <w:rsid w:val="0043534F"/>
    <w:rsid w:val="00440CDD"/>
    <w:rsid w:val="00441909"/>
    <w:rsid w:val="004461CA"/>
    <w:rsid w:val="00467ACB"/>
    <w:rsid w:val="00470418"/>
    <w:rsid w:val="00477E53"/>
    <w:rsid w:val="00482065"/>
    <w:rsid w:val="0048281C"/>
    <w:rsid w:val="004976B0"/>
    <w:rsid w:val="00497B4C"/>
    <w:rsid w:val="004B458D"/>
    <w:rsid w:val="004C0AD2"/>
    <w:rsid w:val="004C16E7"/>
    <w:rsid w:val="004D4306"/>
    <w:rsid w:val="004D48D0"/>
    <w:rsid w:val="004D6A22"/>
    <w:rsid w:val="004D762C"/>
    <w:rsid w:val="004F1D3E"/>
    <w:rsid w:val="004F774D"/>
    <w:rsid w:val="0050186E"/>
    <w:rsid w:val="005074E4"/>
    <w:rsid w:val="0051129E"/>
    <w:rsid w:val="005148B0"/>
    <w:rsid w:val="0051585F"/>
    <w:rsid w:val="00516C8E"/>
    <w:rsid w:val="00527C90"/>
    <w:rsid w:val="00552F4C"/>
    <w:rsid w:val="0055301D"/>
    <w:rsid w:val="00553E0F"/>
    <w:rsid w:val="00560751"/>
    <w:rsid w:val="00571B82"/>
    <w:rsid w:val="00577E90"/>
    <w:rsid w:val="0058029E"/>
    <w:rsid w:val="005A1F5E"/>
    <w:rsid w:val="005B488D"/>
    <w:rsid w:val="005E131B"/>
    <w:rsid w:val="005E2152"/>
    <w:rsid w:val="005E4FDE"/>
    <w:rsid w:val="005E7E09"/>
    <w:rsid w:val="0060082E"/>
    <w:rsid w:val="00607D5C"/>
    <w:rsid w:val="00612645"/>
    <w:rsid w:val="00614A82"/>
    <w:rsid w:val="00622DAB"/>
    <w:rsid w:val="00625005"/>
    <w:rsid w:val="00626467"/>
    <w:rsid w:val="00627C4E"/>
    <w:rsid w:val="0063297B"/>
    <w:rsid w:val="006479D7"/>
    <w:rsid w:val="0065238C"/>
    <w:rsid w:val="0065273E"/>
    <w:rsid w:val="0065603A"/>
    <w:rsid w:val="0066011B"/>
    <w:rsid w:val="00661A8F"/>
    <w:rsid w:val="00666FF1"/>
    <w:rsid w:val="006727DC"/>
    <w:rsid w:val="00672D49"/>
    <w:rsid w:val="006754C7"/>
    <w:rsid w:val="00675DE6"/>
    <w:rsid w:val="00676B66"/>
    <w:rsid w:val="0068354C"/>
    <w:rsid w:val="00686A3F"/>
    <w:rsid w:val="006A37EE"/>
    <w:rsid w:val="006A76B8"/>
    <w:rsid w:val="006B2633"/>
    <w:rsid w:val="006C4160"/>
    <w:rsid w:val="006D45A0"/>
    <w:rsid w:val="006E06C3"/>
    <w:rsid w:val="006E0B9E"/>
    <w:rsid w:val="006E1DED"/>
    <w:rsid w:val="006E33C6"/>
    <w:rsid w:val="006E5766"/>
    <w:rsid w:val="006F1BFC"/>
    <w:rsid w:val="00704A9B"/>
    <w:rsid w:val="007064BB"/>
    <w:rsid w:val="007204C4"/>
    <w:rsid w:val="007219E7"/>
    <w:rsid w:val="00731991"/>
    <w:rsid w:val="00734C44"/>
    <w:rsid w:val="007351C1"/>
    <w:rsid w:val="007355D3"/>
    <w:rsid w:val="007414E1"/>
    <w:rsid w:val="007556BD"/>
    <w:rsid w:val="00763E7B"/>
    <w:rsid w:val="00764DA7"/>
    <w:rsid w:val="0077620B"/>
    <w:rsid w:val="007874B9"/>
    <w:rsid w:val="00793A8B"/>
    <w:rsid w:val="0079599F"/>
    <w:rsid w:val="0079615D"/>
    <w:rsid w:val="007A39BC"/>
    <w:rsid w:val="007A50BB"/>
    <w:rsid w:val="007A5FA2"/>
    <w:rsid w:val="007B6497"/>
    <w:rsid w:val="007B74BD"/>
    <w:rsid w:val="007C1D41"/>
    <w:rsid w:val="007C41F7"/>
    <w:rsid w:val="007C64D0"/>
    <w:rsid w:val="007E1D3C"/>
    <w:rsid w:val="007E39D8"/>
    <w:rsid w:val="007E4D78"/>
    <w:rsid w:val="007F6935"/>
    <w:rsid w:val="0080684D"/>
    <w:rsid w:val="00816D73"/>
    <w:rsid w:val="00820F74"/>
    <w:rsid w:val="00824863"/>
    <w:rsid w:val="008318F1"/>
    <w:rsid w:val="00834996"/>
    <w:rsid w:val="00836A3E"/>
    <w:rsid w:val="00837F1D"/>
    <w:rsid w:val="00854F3D"/>
    <w:rsid w:val="008566E9"/>
    <w:rsid w:val="00863309"/>
    <w:rsid w:val="00870A45"/>
    <w:rsid w:val="00871457"/>
    <w:rsid w:val="00873662"/>
    <w:rsid w:val="0088194D"/>
    <w:rsid w:val="00883994"/>
    <w:rsid w:val="00887681"/>
    <w:rsid w:val="00894263"/>
    <w:rsid w:val="008978CD"/>
    <w:rsid w:val="00897D37"/>
    <w:rsid w:val="008A02AA"/>
    <w:rsid w:val="008A36DC"/>
    <w:rsid w:val="008B4CA6"/>
    <w:rsid w:val="008D5597"/>
    <w:rsid w:val="008D70B6"/>
    <w:rsid w:val="008F27CF"/>
    <w:rsid w:val="008F6A76"/>
    <w:rsid w:val="0090521D"/>
    <w:rsid w:val="00907E3F"/>
    <w:rsid w:val="00921AD8"/>
    <w:rsid w:val="00926614"/>
    <w:rsid w:val="00930CC8"/>
    <w:rsid w:val="009442C9"/>
    <w:rsid w:val="0094650B"/>
    <w:rsid w:val="009510F7"/>
    <w:rsid w:val="00952D0D"/>
    <w:rsid w:val="00953297"/>
    <w:rsid w:val="00953AA3"/>
    <w:rsid w:val="009557DD"/>
    <w:rsid w:val="00961B45"/>
    <w:rsid w:val="00974F5F"/>
    <w:rsid w:val="0097538C"/>
    <w:rsid w:val="00980CD4"/>
    <w:rsid w:val="00983BB2"/>
    <w:rsid w:val="00983C34"/>
    <w:rsid w:val="009879C9"/>
    <w:rsid w:val="00990D78"/>
    <w:rsid w:val="009A424F"/>
    <w:rsid w:val="009A5F65"/>
    <w:rsid w:val="009A75EF"/>
    <w:rsid w:val="009C2AD2"/>
    <w:rsid w:val="009C4EBB"/>
    <w:rsid w:val="009D3D45"/>
    <w:rsid w:val="009F00EA"/>
    <w:rsid w:val="009F2501"/>
    <w:rsid w:val="009F2EF5"/>
    <w:rsid w:val="009F722E"/>
    <w:rsid w:val="00A109AA"/>
    <w:rsid w:val="00A14ED3"/>
    <w:rsid w:val="00A155E8"/>
    <w:rsid w:val="00A2337A"/>
    <w:rsid w:val="00A339E5"/>
    <w:rsid w:val="00A56C82"/>
    <w:rsid w:val="00A576BE"/>
    <w:rsid w:val="00A606AE"/>
    <w:rsid w:val="00A6398D"/>
    <w:rsid w:val="00A67330"/>
    <w:rsid w:val="00A70BB6"/>
    <w:rsid w:val="00A73371"/>
    <w:rsid w:val="00A90085"/>
    <w:rsid w:val="00A96E67"/>
    <w:rsid w:val="00AB282A"/>
    <w:rsid w:val="00AB3EB7"/>
    <w:rsid w:val="00AB7312"/>
    <w:rsid w:val="00AC31D1"/>
    <w:rsid w:val="00AD61A3"/>
    <w:rsid w:val="00AE43FD"/>
    <w:rsid w:val="00AE5C30"/>
    <w:rsid w:val="00AE5E93"/>
    <w:rsid w:val="00AF09A0"/>
    <w:rsid w:val="00AF2E29"/>
    <w:rsid w:val="00AF2F38"/>
    <w:rsid w:val="00AF7D51"/>
    <w:rsid w:val="00B0664B"/>
    <w:rsid w:val="00B12BE5"/>
    <w:rsid w:val="00B22C12"/>
    <w:rsid w:val="00B32642"/>
    <w:rsid w:val="00B4621E"/>
    <w:rsid w:val="00B4628A"/>
    <w:rsid w:val="00B47553"/>
    <w:rsid w:val="00B50CC7"/>
    <w:rsid w:val="00B51FC2"/>
    <w:rsid w:val="00B54280"/>
    <w:rsid w:val="00B56DD7"/>
    <w:rsid w:val="00B6577F"/>
    <w:rsid w:val="00B779D1"/>
    <w:rsid w:val="00B81432"/>
    <w:rsid w:val="00B918DF"/>
    <w:rsid w:val="00B92019"/>
    <w:rsid w:val="00B9501E"/>
    <w:rsid w:val="00BB6886"/>
    <w:rsid w:val="00BC0C0B"/>
    <w:rsid w:val="00BC5C50"/>
    <w:rsid w:val="00BC6F52"/>
    <w:rsid w:val="00BC75DF"/>
    <w:rsid w:val="00BD5F5F"/>
    <w:rsid w:val="00C05B14"/>
    <w:rsid w:val="00C11701"/>
    <w:rsid w:val="00C136C8"/>
    <w:rsid w:val="00C16E32"/>
    <w:rsid w:val="00C20A47"/>
    <w:rsid w:val="00C36E22"/>
    <w:rsid w:val="00C500CE"/>
    <w:rsid w:val="00C53087"/>
    <w:rsid w:val="00C644BA"/>
    <w:rsid w:val="00C70C17"/>
    <w:rsid w:val="00C7476F"/>
    <w:rsid w:val="00C848BF"/>
    <w:rsid w:val="00C8651C"/>
    <w:rsid w:val="00C86A1A"/>
    <w:rsid w:val="00C9407D"/>
    <w:rsid w:val="00CA10EA"/>
    <w:rsid w:val="00CA3DA5"/>
    <w:rsid w:val="00CB648A"/>
    <w:rsid w:val="00CC6C0D"/>
    <w:rsid w:val="00CE0236"/>
    <w:rsid w:val="00CE61DA"/>
    <w:rsid w:val="00CF1016"/>
    <w:rsid w:val="00D040B1"/>
    <w:rsid w:val="00D05855"/>
    <w:rsid w:val="00D07756"/>
    <w:rsid w:val="00D149C6"/>
    <w:rsid w:val="00D16A8E"/>
    <w:rsid w:val="00D22C4C"/>
    <w:rsid w:val="00D56C19"/>
    <w:rsid w:val="00D631EF"/>
    <w:rsid w:val="00D67C2B"/>
    <w:rsid w:val="00D73F40"/>
    <w:rsid w:val="00D7656D"/>
    <w:rsid w:val="00D84A89"/>
    <w:rsid w:val="00D85401"/>
    <w:rsid w:val="00D95505"/>
    <w:rsid w:val="00D9653A"/>
    <w:rsid w:val="00DA43EB"/>
    <w:rsid w:val="00DC6104"/>
    <w:rsid w:val="00DC640D"/>
    <w:rsid w:val="00DD042C"/>
    <w:rsid w:val="00DD4976"/>
    <w:rsid w:val="00DE113E"/>
    <w:rsid w:val="00DE3F6C"/>
    <w:rsid w:val="00DF3E6C"/>
    <w:rsid w:val="00DF7527"/>
    <w:rsid w:val="00E00E5E"/>
    <w:rsid w:val="00E142FE"/>
    <w:rsid w:val="00E25EA4"/>
    <w:rsid w:val="00E325F7"/>
    <w:rsid w:val="00E341AA"/>
    <w:rsid w:val="00E37017"/>
    <w:rsid w:val="00E417EB"/>
    <w:rsid w:val="00E43EA7"/>
    <w:rsid w:val="00E4652C"/>
    <w:rsid w:val="00E471DE"/>
    <w:rsid w:val="00E50923"/>
    <w:rsid w:val="00E53E7A"/>
    <w:rsid w:val="00E55263"/>
    <w:rsid w:val="00E5717B"/>
    <w:rsid w:val="00E6067B"/>
    <w:rsid w:val="00E618DA"/>
    <w:rsid w:val="00E665D9"/>
    <w:rsid w:val="00E73F5F"/>
    <w:rsid w:val="00E75961"/>
    <w:rsid w:val="00E77C3E"/>
    <w:rsid w:val="00E9169F"/>
    <w:rsid w:val="00E95902"/>
    <w:rsid w:val="00EA329A"/>
    <w:rsid w:val="00EB4D34"/>
    <w:rsid w:val="00EC4330"/>
    <w:rsid w:val="00ED04ED"/>
    <w:rsid w:val="00EE3869"/>
    <w:rsid w:val="00EE7119"/>
    <w:rsid w:val="00F013E6"/>
    <w:rsid w:val="00F12D14"/>
    <w:rsid w:val="00F12ED3"/>
    <w:rsid w:val="00F24CDE"/>
    <w:rsid w:val="00F307A0"/>
    <w:rsid w:val="00F30DDA"/>
    <w:rsid w:val="00F4430B"/>
    <w:rsid w:val="00F45539"/>
    <w:rsid w:val="00F5071E"/>
    <w:rsid w:val="00F50E6B"/>
    <w:rsid w:val="00F61E8E"/>
    <w:rsid w:val="00F62A55"/>
    <w:rsid w:val="00F66A8E"/>
    <w:rsid w:val="00F7326F"/>
    <w:rsid w:val="00F81523"/>
    <w:rsid w:val="00F84D21"/>
    <w:rsid w:val="00F9214B"/>
    <w:rsid w:val="00F922BF"/>
    <w:rsid w:val="00FA3A60"/>
    <w:rsid w:val="00FA4482"/>
    <w:rsid w:val="00FB2E69"/>
    <w:rsid w:val="00FB5BDA"/>
    <w:rsid w:val="00FB7187"/>
    <w:rsid w:val="00FC4E16"/>
    <w:rsid w:val="00FC7795"/>
    <w:rsid w:val="00FD1882"/>
    <w:rsid w:val="00FD7075"/>
    <w:rsid w:val="00FE490B"/>
    <w:rsid w:val="00FE72D7"/>
    <w:rsid w:val="00FE7DED"/>
    <w:rsid w:val="00FF4A9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FE41B11"/>
  <w15:chartTrackingRefBased/>
  <w15:docId w15:val="{997C7F27-8F07-4DD6-B97B-1DCA6512E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3CB7"/>
    <w:rPr>
      <w:rFonts w:asciiTheme="minorHAnsi" w:hAnsiTheme="minorHAnsi"/>
      <w:sz w:val="22"/>
      <w:szCs w:val="22"/>
    </w:rPr>
  </w:style>
  <w:style w:type="paragraph" w:styleId="Overskrift1">
    <w:name w:val="heading 1"/>
    <w:basedOn w:val="Normal"/>
    <w:next w:val="Normal"/>
    <w:link w:val="Overskrift1Tegn"/>
    <w:qFormat/>
    <w:rsid w:val="00704A9B"/>
    <w:pPr>
      <w:keepNext/>
      <w:keepLines/>
      <w:spacing w:before="480"/>
      <w:outlineLvl w:val="0"/>
    </w:pPr>
    <w:rPr>
      <w:rFonts w:eastAsiaTheme="majorEastAsia" w:cstheme="majorBidi"/>
      <w:b/>
      <w:bCs/>
      <w:color w:val="000000" w:themeColor="accent1" w:themeShade="BF"/>
      <w:sz w:val="28"/>
      <w:szCs w:val="28"/>
    </w:rPr>
  </w:style>
  <w:style w:type="paragraph" w:styleId="Overskrift2">
    <w:name w:val="heading 2"/>
    <w:basedOn w:val="Normal"/>
    <w:next w:val="Normal"/>
    <w:link w:val="Overskrift2Tegn"/>
    <w:semiHidden/>
    <w:unhideWhenUsed/>
    <w:qFormat/>
    <w:rsid w:val="00704A9B"/>
    <w:pPr>
      <w:keepNext/>
      <w:keepLines/>
      <w:spacing w:before="200"/>
      <w:outlineLvl w:val="1"/>
    </w:pPr>
    <w:rPr>
      <w:rFonts w:eastAsiaTheme="majorEastAsia" w:cstheme="majorBidi"/>
      <w:b/>
      <w:bCs/>
      <w:color w:val="000000" w:themeColor="accent1"/>
      <w:sz w:val="26"/>
      <w:szCs w:val="26"/>
    </w:rPr>
  </w:style>
  <w:style w:type="paragraph" w:styleId="Overskrift3">
    <w:name w:val="heading 3"/>
    <w:basedOn w:val="Normal"/>
    <w:next w:val="Normal"/>
    <w:link w:val="Overskrift3Tegn"/>
    <w:semiHidden/>
    <w:unhideWhenUsed/>
    <w:qFormat/>
    <w:rsid w:val="00704A9B"/>
    <w:pPr>
      <w:keepNext/>
      <w:keepLines/>
      <w:spacing w:before="200"/>
      <w:outlineLvl w:val="2"/>
    </w:pPr>
    <w:rPr>
      <w:rFonts w:eastAsiaTheme="majorEastAsia" w:cstheme="majorBidi"/>
      <w:b/>
      <w:bCs/>
      <w:color w:val="000000" w:themeColor="accent1"/>
    </w:rPr>
  </w:style>
  <w:style w:type="paragraph" w:styleId="Overskrift4">
    <w:name w:val="heading 4"/>
    <w:basedOn w:val="Normal"/>
    <w:next w:val="Normal"/>
    <w:link w:val="Overskrift4Tegn"/>
    <w:semiHidden/>
    <w:unhideWhenUsed/>
    <w:qFormat/>
    <w:rsid w:val="00704A9B"/>
    <w:pPr>
      <w:keepNext/>
      <w:keepLines/>
      <w:spacing w:before="200"/>
      <w:outlineLvl w:val="3"/>
    </w:pPr>
    <w:rPr>
      <w:rFonts w:eastAsiaTheme="majorEastAsia" w:cstheme="majorBidi"/>
      <w:b/>
      <w:bCs/>
      <w:i/>
      <w:iCs/>
      <w:color w:val="000000" w:themeColor="accent1"/>
    </w:rPr>
  </w:style>
  <w:style w:type="paragraph" w:styleId="Overskrift5">
    <w:name w:val="heading 5"/>
    <w:basedOn w:val="Normal"/>
    <w:next w:val="Normal"/>
    <w:link w:val="Overskrift5Tegn"/>
    <w:semiHidden/>
    <w:unhideWhenUsed/>
    <w:qFormat/>
    <w:rsid w:val="00704A9B"/>
    <w:pPr>
      <w:keepNext/>
      <w:keepLines/>
      <w:spacing w:before="200"/>
      <w:outlineLvl w:val="4"/>
    </w:pPr>
    <w:rPr>
      <w:rFonts w:eastAsiaTheme="majorEastAsia" w:cstheme="majorBidi"/>
      <w:color w:val="000000" w:themeColor="accent1" w:themeShade="7F"/>
    </w:rPr>
  </w:style>
  <w:style w:type="paragraph" w:styleId="Overskrift6">
    <w:name w:val="heading 6"/>
    <w:basedOn w:val="Normal"/>
    <w:next w:val="Normal"/>
    <w:link w:val="Overskrift6Tegn"/>
    <w:semiHidden/>
    <w:unhideWhenUsed/>
    <w:qFormat/>
    <w:rsid w:val="00704A9B"/>
    <w:pPr>
      <w:keepNext/>
      <w:keepLines/>
      <w:spacing w:before="200"/>
      <w:outlineLvl w:val="5"/>
    </w:pPr>
    <w:rPr>
      <w:rFonts w:eastAsiaTheme="majorEastAsia" w:cstheme="majorBidi"/>
      <w:i/>
      <w:iCs/>
      <w:color w:val="000000" w:themeColor="accent1" w:themeShade="7F"/>
    </w:rPr>
  </w:style>
  <w:style w:type="paragraph" w:styleId="Overskrift7">
    <w:name w:val="heading 7"/>
    <w:basedOn w:val="Normal"/>
    <w:next w:val="Normal"/>
    <w:link w:val="Overskrift7Tegn"/>
    <w:semiHidden/>
    <w:unhideWhenUsed/>
    <w:qFormat/>
    <w:rsid w:val="00704A9B"/>
    <w:pPr>
      <w:keepNext/>
      <w:keepLines/>
      <w:spacing w:before="200"/>
      <w:outlineLvl w:val="6"/>
    </w:pPr>
    <w:rPr>
      <w:rFonts w:eastAsiaTheme="majorEastAsia" w:cstheme="majorBidi"/>
      <w:i/>
      <w:iCs/>
      <w:color w:val="404040" w:themeColor="text1" w:themeTint="BF"/>
    </w:rPr>
  </w:style>
  <w:style w:type="paragraph" w:styleId="Overskrift8">
    <w:name w:val="heading 8"/>
    <w:basedOn w:val="Normal"/>
    <w:next w:val="Normal"/>
    <w:link w:val="Overskrift8Tegn"/>
    <w:semiHidden/>
    <w:unhideWhenUsed/>
    <w:qFormat/>
    <w:rsid w:val="00704A9B"/>
    <w:pPr>
      <w:keepNext/>
      <w:keepLines/>
      <w:spacing w:before="200"/>
      <w:outlineLvl w:val="7"/>
    </w:pPr>
    <w:rPr>
      <w:rFonts w:eastAsiaTheme="majorEastAsia" w:cstheme="majorBidi"/>
      <w:color w:val="404040" w:themeColor="text1" w:themeTint="BF"/>
      <w:sz w:val="20"/>
      <w:szCs w:val="20"/>
    </w:rPr>
  </w:style>
  <w:style w:type="paragraph" w:styleId="Overskrift9">
    <w:name w:val="heading 9"/>
    <w:basedOn w:val="Normal"/>
    <w:next w:val="Normal"/>
    <w:link w:val="Overskrift9Tegn"/>
    <w:semiHidden/>
    <w:unhideWhenUsed/>
    <w:qFormat/>
    <w:rsid w:val="00704A9B"/>
    <w:pPr>
      <w:keepNext/>
      <w:keepLines/>
      <w:spacing w:before="200"/>
      <w:outlineLvl w:val="8"/>
    </w:pPr>
    <w:rPr>
      <w:rFonts w:eastAsiaTheme="majorEastAsia"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Strk">
    <w:name w:val="Strong"/>
    <w:basedOn w:val="Standardskrifttypeiafsnit"/>
    <w:qFormat/>
    <w:rsid w:val="007A5FA2"/>
    <w:rPr>
      <w:rFonts w:asciiTheme="minorHAnsi" w:hAnsiTheme="minorHAnsi"/>
      <w:b/>
      <w:bCs/>
    </w:rPr>
  </w:style>
  <w:style w:type="character" w:styleId="Fremhv">
    <w:name w:val="Emphasis"/>
    <w:basedOn w:val="Standardskrifttypeiafsnit"/>
    <w:qFormat/>
    <w:rsid w:val="007A5FA2"/>
    <w:rPr>
      <w:rFonts w:asciiTheme="minorHAnsi" w:hAnsiTheme="minorHAnsi"/>
      <w:i/>
      <w:iCs/>
    </w:rPr>
  </w:style>
  <w:style w:type="paragraph" w:styleId="Titel">
    <w:name w:val="Title"/>
    <w:basedOn w:val="Normal"/>
    <w:next w:val="Normal"/>
    <w:link w:val="TitelTegn"/>
    <w:qFormat/>
    <w:rsid w:val="00704A9B"/>
    <w:pPr>
      <w:pBdr>
        <w:bottom w:val="single" w:sz="8" w:space="4" w:color="000000" w:themeColor="accent1"/>
      </w:pBdr>
      <w:spacing w:after="300"/>
      <w:contextualSpacing/>
    </w:pPr>
    <w:rPr>
      <w:rFonts w:eastAsiaTheme="majorEastAsia" w:cstheme="majorBidi"/>
      <w:color w:val="848484" w:themeColor="text2" w:themeShade="BF"/>
      <w:spacing w:val="5"/>
      <w:kern w:val="28"/>
      <w:sz w:val="52"/>
      <w:szCs w:val="52"/>
    </w:rPr>
  </w:style>
  <w:style w:type="character" w:customStyle="1" w:styleId="TitelTegn">
    <w:name w:val="Titel Tegn"/>
    <w:basedOn w:val="Standardskrifttypeiafsnit"/>
    <w:link w:val="Titel"/>
    <w:rsid w:val="00704A9B"/>
    <w:rPr>
      <w:rFonts w:ascii="Arial" w:eastAsiaTheme="majorEastAsia" w:hAnsi="Arial" w:cstheme="majorBidi"/>
      <w:color w:val="848484" w:themeColor="text2" w:themeShade="BF"/>
      <w:spacing w:val="5"/>
      <w:kern w:val="28"/>
      <w:sz w:val="52"/>
      <w:szCs w:val="52"/>
    </w:rPr>
  </w:style>
  <w:style w:type="character" w:customStyle="1" w:styleId="Overskrift1Tegn">
    <w:name w:val="Overskrift 1 Tegn"/>
    <w:basedOn w:val="Standardskrifttypeiafsnit"/>
    <w:link w:val="Overskrift1"/>
    <w:rsid w:val="00704A9B"/>
    <w:rPr>
      <w:rFonts w:ascii="Arial" w:eastAsiaTheme="majorEastAsia" w:hAnsi="Arial" w:cstheme="majorBidi"/>
      <w:b/>
      <w:bCs/>
      <w:color w:val="000000" w:themeColor="accent1" w:themeShade="BF"/>
      <w:sz w:val="28"/>
      <w:szCs w:val="28"/>
    </w:rPr>
  </w:style>
  <w:style w:type="paragraph" w:styleId="Undertitel">
    <w:name w:val="Subtitle"/>
    <w:basedOn w:val="Normal"/>
    <w:next w:val="Normal"/>
    <w:link w:val="UndertitelTegn"/>
    <w:qFormat/>
    <w:rsid w:val="00704A9B"/>
    <w:pPr>
      <w:numPr>
        <w:ilvl w:val="1"/>
      </w:numPr>
    </w:pPr>
    <w:rPr>
      <w:rFonts w:eastAsiaTheme="majorEastAsia" w:cstheme="majorBidi"/>
      <w:i/>
      <w:iCs/>
      <w:color w:val="000000" w:themeColor="accent1"/>
      <w:spacing w:val="15"/>
      <w:sz w:val="24"/>
      <w:szCs w:val="24"/>
    </w:rPr>
  </w:style>
  <w:style w:type="character" w:customStyle="1" w:styleId="UndertitelTegn">
    <w:name w:val="Undertitel Tegn"/>
    <w:basedOn w:val="Standardskrifttypeiafsnit"/>
    <w:link w:val="Undertitel"/>
    <w:rsid w:val="00704A9B"/>
    <w:rPr>
      <w:rFonts w:ascii="Arial" w:eastAsiaTheme="majorEastAsia" w:hAnsi="Arial" w:cstheme="majorBidi"/>
      <w:i/>
      <w:iCs/>
      <w:color w:val="000000" w:themeColor="accent1"/>
      <w:spacing w:val="15"/>
      <w:sz w:val="24"/>
      <w:szCs w:val="24"/>
    </w:rPr>
  </w:style>
  <w:style w:type="character" w:styleId="Svagfremhvning">
    <w:name w:val="Subtle Emphasis"/>
    <w:basedOn w:val="Standardskrifttypeiafsnit"/>
    <w:uiPriority w:val="19"/>
    <w:qFormat/>
    <w:rsid w:val="00704A9B"/>
    <w:rPr>
      <w:rFonts w:ascii="Arial" w:hAnsi="Arial"/>
      <w:i/>
      <w:iCs/>
      <w:color w:val="808080" w:themeColor="text1" w:themeTint="7F"/>
    </w:rPr>
  </w:style>
  <w:style w:type="character" w:styleId="Kraftigfremhvning">
    <w:name w:val="Intense Emphasis"/>
    <w:basedOn w:val="Standardskrifttypeiafsnit"/>
    <w:uiPriority w:val="21"/>
    <w:qFormat/>
    <w:rsid w:val="00704A9B"/>
    <w:rPr>
      <w:rFonts w:ascii="Arial" w:hAnsi="Arial"/>
      <w:b/>
      <w:bCs/>
      <w:i/>
      <w:iCs/>
      <w:color w:val="000000" w:themeColor="accent1"/>
    </w:rPr>
  </w:style>
  <w:style w:type="character" w:styleId="Svaghenvisning">
    <w:name w:val="Subtle Reference"/>
    <w:basedOn w:val="Standardskrifttypeiafsnit"/>
    <w:uiPriority w:val="31"/>
    <w:qFormat/>
    <w:rsid w:val="007A5FA2"/>
    <w:rPr>
      <w:rFonts w:asciiTheme="minorHAnsi" w:hAnsiTheme="minorHAnsi"/>
      <w:smallCaps/>
      <w:color w:val="F37A1F" w:themeColor="accent2"/>
      <w:u w:val="single"/>
    </w:rPr>
  </w:style>
  <w:style w:type="character" w:styleId="Kraftighenvisning">
    <w:name w:val="Intense Reference"/>
    <w:basedOn w:val="Standardskrifttypeiafsnit"/>
    <w:uiPriority w:val="32"/>
    <w:qFormat/>
    <w:rsid w:val="007A5FA2"/>
    <w:rPr>
      <w:rFonts w:asciiTheme="minorHAnsi" w:hAnsiTheme="minorHAnsi"/>
      <w:b/>
      <w:bCs/>
      <w:smallCaps/>
      <w:color w:val="F37A1F" w:themeColor="accent2"/>
      <w:spacing w:val="5"/>
      <w:u w:val="single"/>
    </w:rPr>
  </w:style>
  <w:style w:type="character" w:styleId="Bogenstitel">
    <w:name w:val="Book Title"/>
    <w:basedOn w:val="Standardskrifttypeiafsnit"/>
    <w:uiPriority w:val="33"/>
    <w:qFormat/>
    <w:rsid w:val="007A5FA2"/>
    <w:rPr>
      <w:rFonts w:asciiTheme="minorHAnsi" w:hAnsiTheme="minorHAnsi"/>
      <w:b/>
      <w:bCs/>
      <w:smallCaps/>
      <w:spacing w:val="5"/>
    </w:rPr>
  </w:style>
  <w:style w:type="paragraph" w:styleId="Strktcitat">
    <w:name w:val="Intense Quote"/>
    <w:basedOn w:val="Normal"/>
    <w:next w:val="Normal"/>
    <w:link w:val="StrktcitatTegn"/>
    <w:uiPriority w:val="30"/>
    <w:qFormat/>
    <w:rsid w:val="00704A9B"/>
  </w:style>
  <w:style w:type="character" w:customStyle="1" w:styleId="StrktcitatTegn">
    <w:name w:val="Stærkt citat Tegn"/>
    <w:basedOn w:val="Standardskrifttypeiafsnit"/>
    <w:link w:val="Strktcitat"/>
    <w:uiPriority w:val="30"/>
    <w:rsid w:val="00704A9B"/>
    <w:rPr>
      <w:rFonts w:ascii="Arial" w:hAnsi="Arial"/>
      <w:sz w:val="22"/>
      <w:szCs w:val="22"/>
    </w:rPr>
  </w:style>
  <w:style w:type="paragraph" w:styleId="Overskrift">
    <w:name w:val="TOC Heading"/>
    <w:basedOn w:val="Overskrift1"/>
    <w:next w:val="Normal"/>
    <w:uiPriority w:val="39"/>
    <w:semiHidden/>
    <w:unhideWhenUsed/>
    <w:qFormat/>
    <w:rsid w:val="00704A9B"/>
    <w:pPr>
      <w:outlineLvl w:val="9"/>
    </w:pPr>
  </w:style>
  <w:style w:type="paragraph" w:styleId="Dokumentoversigt">
    <w:name w:val="Document Map"/>
    <w:basedOn w:val="Normal"/>
    <w:link w:val="DokumentoversigtTegn"/>
    <w:rsid w:val="00704A9B"/>
    <w:rPr>
      <w:rFonts w:cs="Tahoma"/>
      <w:sz w:val="16"/>
      <w:szCs w:val="16"/>
    </w:rPr>
  </w:style>
  <w:style w:type="character" w:customStyle="1" w:styleId="DokumentoversigtTegn">
    <w:name w:val="Dokumentoversigt Tegn"/>
    <w:basedOn w:val="Standardskrifttypeiafsnit"/>
    <w:link w:val="Dokumentoversigt"/>
    <w:rsid w:val="00704A9B"/>
    <w:rPr>
      <w:rFonts w:ascii="Arial" w:hAnsi="Arial" w:cs="Tahoma"/>
      <w:sz w:val="16"/>
      <w:szCs w:val="16"/>
    </w:rPr>
  </w:style>
  <w:style w:type="paragraph" w:styleId="Indeks1">
    <w:name w:val="index 1"/>
    <w:basedOn w:val="Normal"/>
    <w:next w:val="Normal"/>
    <w:autoRedefine/>
    <w:rsid w:val="00704A9B"/>
    <w:pPr>
      <w:ind w:left="220" w:hanging="220"/>
    </w:pPr>
  </w:style>
  <w:style w:type="paragraph" w:styleId="Indeksoverskrift">
    <w:name w:val="index heading"/>
    <w:basedOn w:val="Normal"/>
    <w:next w:val="Indeks1"/>
    <w:rsid w:val="00704A9B"/>
    <w:rPr>
      <w:rFonts w:eastAsiaTheme="majorEastAsia" w:cstheme="majorBidi"/>
      <w:b/>
      <w:bCs/>
    </w:rPr>
  </w:style>
  <w:style w:type="character" w:customStyle="1" w:styleId="Overskrift2Tegn">
    <w:name w:val="Overskrift 2 Tegn"/>
    <w:basedOn w:val="Standardskrifttypeiafsnit"/>
    <w:link w:val="Overskrift2"/>
    <w:semiHidden/>
    <w:rsid w:val="00704A9B"/>
    <w:rPr>
      <w:rFonts w:ascii="Arial" w:eastAsiaTheme="majorEastAsia" w:hAnsi="Arial" w:cstheme="majorBidi"/>
      <w:b/>
      <w:bCs/>
      <w:color w:val="000000" w:themeColor="accent1"/>
      <w:sz w:val="26"/>
      <w:szCs w:val="26"/>
    </w:rPr>
  </w:style>
  <w:style w:type="character" w:customStyle="1" w:styleId="Overskrift3Tegn">
    <w:name w:val="Overskrift 3 Tegn"/>
    <w:basedOn w:val="Standardskrifttypeiafsnit"/>
    <w:link w:val="Overskrift3"/>
    <w:semiHidden/>
    <w:rsid w:val="00704A9B"/>
    <w:rPr>
      <w:rFonts w:ascii="Arial" w:eastAsiaTheme="majorEastAsia" w:hAnsi="Arial" w:cstheme="majorBidi"/>
      <w:b/>
      <w:bCs/>
      <w:color w:val="000000" w:themeColor="accent1"/>
      <w:sz w:val="22"/>
      <w:szCs w:val="22"/>
    </w:rPr>
  </w:style>
  <w:style w:type="character" w:customStyle="1" w:styleId="Overskrift4Tegn">
    <w:name w:val="Overskrift 4 Tegn"/>
    <w:basedOn w:val="Standardskrifttypeiafsnit"/>
    <w:link w:val="Overskrift4"/>
    <w:semiHidden/>
    <w:rsid w:val="00704A9B"/>
    <w:rPr>
      <w:rFonts w:ascii="Arial" w:eastAsiaTheme="majorEastAsia" w:hAnsi="Arial" w:cstheme="majorBidi"/>
      <w:b/>
      <w:bCs/>
      <w:i/>
      <w:iCs/>
      <w:color w:val="000000" w:themeColor="accent1"/>
      <w:sz w:val="22"/>
      <w:szCs w:val="22"/>
    </w:rPr>
  </w:style>
  <w:style w:type="character" w:customStyle="1" w:styleId="Overskrift5Tegn">
    <w:name w:val="Overskrift 5 Tegn"/>
    <w:basedOn w:val="Standardskrifttypeiafsnit"/>
    <w:link w:val="Overskrift5"/>
    <w:semiHidden/>
    <w:rsid w:val="00704A9B"/>
    <w:rPr>
      <w:rFonts w:ascii="Arial" w:eastAsiaTheme="majorEastAsia" w:hAnsi="Arial" w:cstheme="majorBidi"/>
      <w:color w:val="000000" w:themeColor="accent1" w:themeShade="7F"/>
      <w:sz w:val="22"/>
      <w:szCs w:val="22"/>
    </w:rPr>
  </w:style>
  <w:style w:type="character" w:customStyle="1" w:styleId="Overskrift6Tegn">
    <w:name w:val="Overskrift 6 Tegn"/>
    <w:basedOn w:val="Standardskrifttypeiafsnit"/>
    <w:link w:val="Overskrift6"/>
    <w:semiHidden/>
    <w:rsid w:val="00704A9B"/>
    <w:rPr>
      <w:rFonts w:ascii="Arial" w:eastAsiaTheme="majorEastAsia" w:hAnsi="Arial" w:cstheme="majorBidi"/>
      <w:i/>
      <w:iCs/>
      <w:color w:val="000000" w:themeColor="accent1" w:themeShade="7F"/>
      <w:sz w:val="22"/>
      <w:szCs w:val="22"/>
    </w:rPr>
  </w:style>
  <w:style w:type="character" w:customStyle="1" w:styleId="Overskrift7Tegn">
    <w:name w:val="Overskrift 7 Tegn"/>
    <w:basedOn w:val="Standardskrifttypeiafsnit"/>
    <w:link w:val="Overskrift7"/>
    <w:semiHidden/>
    <w:rsid w:val="00704A9B"/>
    <w:rPr>
      <w:rFonts w:ascii="Arial" w:eastAsiaTheme="majorEastAsia" w:hAnsi="Arial" w:cstheme="majorBidi"/>
      <w:i/>
      <w:iCs/>
      <w:color w:val="404040" w:themeColor="text1" w:themeTint="BF"/>
      <w:sz w:val="22"/>
      <w:szCs w:val="22"/>
    </w:rPr>
  </w:style>
  <w:style w:type="character" w:customStyle="1" w:styleId="Overskrift8Tegn">
    <w:name w:val="Overskrift 8 Tegn"/>
    <w:basedOn w:val="Standardskrifttypeiafsnit"/>
    <w:link w:val="Overskrift8"/>
    <w:semiHidden/>
    <w:rsid w:val="00704A9B"/>
    <w:rPr>
      <w:rFonts w:ascii="Arial" w:eastAsiaTheme="majorEastAsia" w:hAnsi="Arial" w:cstheme="majorBidi"/>
      <w:color w:val="404040" w:themeColor="text1" w:themeTint="BF"/>
    </w:rPr>
  </w:style>
  <w:style w:type="character" w:customStyle="1" w:styleId="Overskrift9Tegn">
    <w:name w:val="Overskrift 9 Tegn"/>
    <w:basedOn w:val="Standardskrifttypeiafsnit"/>
    <w:link w:val="Overskrift9"/>
    <w:semiHidden/>
    <w:rsid w:val="00704A9B"/>
    <w:rPr>
      <w:rFonts w:ascii="Arial" w:eastAsiaTheme="majorEastAsia" w:hAnsi="Arial" w:cstheme="majorBidi"/>
      <w:i/>
      <w:iCs/>
      <w:color w:val="404040" w:themeColor="text1" w:themeTint="BF"/>
    </w:rPr>
  </w:style>
  <w:style w:type="paragraph" w:styleId="Afsenderadresse">
    <w:name w:val="envelope return"/>
    <w:basedOn w:val="Normal"/>
    <w:rsid w:val="00704A9B"/>
    <w:rPr>
      <w:rFonts w:eastAsiaTheme="majorEastAsia" w:cstheme="majorBidi"/>
      <w:sz w:val="20"/>
      <w:szCs w:val="20"/>
    </w:rPr>
  </w:style>
  <w:style w:type="paragraph" w:styleId="Modtageradresse">
    <w:name w:val="envelope address"/>
    <w:basedOn w:val="Normal"/>
    <w:rsid w:val="00704A9B"/>
    <w:pPr>
      <w:framePr w:w="4320" w:h="2160" w:hRule="exact" w:hSpace="141" w:wrap="auto" w:hAnchor="page" w:xAlign="center" w:yAlign="bottom"/>
      <w:ind w:left="1"/>
    </w:pPr>
    <w:rPr>
      <w:rFonts w:eastAsiaTheme="majorEastAsia" w:cstheme="majorBidi"/>
      <w:sz w:val="24"/>
      <w:szCs w:val="24"/>
    </w:rPr>
  </w:style>
  <w:style w:type="paragraph" w:styleId="Sidehoved">
    <w:name w:val="header"/>
    <w:basedOn w:val="Normal"/>
    <w:link w:val="SidehovedTegn"/>
    <w:unhideWhenUsed/>
    <w:rsid w:val="00626467"/>
    <w:pPr>
      <w:tabs>
        <w:tab w:val="center" w:pos="4536"/>
        <w:tab w:val="right" w:pos="9072"/>
      </w:tabs>
    </w:pPr>
  </w:style>
  <w:style w:type="character" w:customStyle="1" w:styleId="SidehovedTegn">
    <w:name w:val="Sidehoved Tegn"/>
    <w:basedOn w:val="Standardskrifttypeiafsnit"/>
    <w:link w:val="Sidehoved"/>
    <w:rsid w:val="00626467"/>
    <w:rPr>
      <w:rFonts w:asciiTheme="minorHAnsi" w:hAnsiTheme="minorHAnsi"/>
      <w:sz w:val="22"/>
      <w:szCs w:val="22"/>
    </w:rPr>
  </w:style>
  <w:style w:type="paragraph" w:styleId="Sidefod">
    <w:name w:val="footer"/>
    <w:basedOn w:val="Normal"/>
    <w:link w:val="SidefodTegn"/>
    <w:unhideWhenUsed/>
    <w:rsid w:val="00626467"/>
    <w:pPr>
      <w:tabs>
        <w:tab w:val="center" w:pos="4536"/>
        <w:tab w:val="right" w:pos="9072"/>
      </w:tabs>
    </w:pPr>
  </w:style>
  <w:style w:type="character" w:customStyle="1" w:styleId="SidefodTegn">
    <w:name w:val="Sidefod Tegn"/>
    <w:basedOn w:val="Standardskrifttypeiafsnit"/>
    <w:link w:val="Sidefod"/>
    <w:rsid w:val="00626467"/>
    <w:rPr>
      <w:rFonts w:asciiTheme="minorHAnsi" w:hAnsiTheme="minorHAnsi"/>
      <w:sz w:val="22"/>
      <w:szCs w:val="22"/>
    </w:rPr>
  </w:style>
  <w:style w:type="paragraph" w:styleId="Listeafsnit">
    <w:name w:val="List Paragraph"/>
    <w:basedOn w:val="Normal"/>
    <w:uiPriority w:val="34"/>
    <w:qFormat/>
    <w:rsid w:val="0020082B"/>
    <w:pPr>
      <w:ind w:left="720"/>
      <w:contextualSpacing/>
    </w:pPr>
  </w:style>
  <w:style w:type="character" w:styleId="Hyperlink">
    <w:name w:val="Hyperlink"/>
    <w:basedOn w:val="Standardskrifttypeiafsnit"/>
    <w:unhideWhenUsed/>
    <w:rsid w:val="0020082B"/>
    <w:rPr>
      <w:color w:val="D43B3B" w:themeColor="hyperlink"/>
      <w:u w:val="single"/>
    </w:rPr>
  </w:style>
  <w:style w:type="character" w:customStyle="1" w:styleId="Olstomnmnande1">
    <w:name w:val="Olöst omnämnande1"/>
    <w:basedOn w:val="Standardskrifttypeiafsnit"/>
    <w:uiPriority w:val="99"/>
    <w:semiHidden/>
    <w:unhideWhenUsed/>
    <w:rsid w:val="000D01C6"/>
    <w:rPr>
      <w:color w:val="605E5C"/>
      <w:shd w:val="clear" w:color="auto" w:fill="E1DFDD"/>
    </w:rPr>
  </w:style>
  <w:style w:type="table" w:styleId="Tabel-Gitter">
    <w:name w:val="Table Grid"/>
    <w:basedOn w:val="Tabel-Normal"/>
    <w:rsid w:val="006E0B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semiHidden/>
    <w:unhideWhenUsed/>
    <w:rsid w:val="00402D1D"/>
    <w:rPr>
      <w:rFonts w:ascii="Segoe UI" w:hAnsi="Segoe UI" w:cs="Segoe UI"/>
      <w:sz w:val="18"/>
      <w:szCs w:val="18"/>
    </w:rPr>
  </w:style>
  <w:style w:type="character" w:customStyle="1" w:styleId="MarkeringsbobletekstTegn">
    <w:name w:val="Markeringsbobletekst Tegn"/>
    <w:basedOn w:val="Standardskrifttypeiafsnit"/>
    <w:link w:val="Markeringsbobletekst"/>
    <w:semiHidden/>
    <w:rsid w:val="00402D1D"/>
    <w:rPr>
      <w:rFonts w:ascii="Segoe UI" w:hAnsi="Segoe UI" w:cs="Segoe UI"/>
      <w:sz w:val="18"/>
      <w:szCs w:val="18"/>
    </w:rPr>
  </w:style>
  <w:style w:type="paragraph" w:styleId="Korrektur">
    <w:name w:val="Revision"/>
    <w:hidden/>
    <w:uiPriority w:val="99"/>
    <w:semiHidden/>
    <w:rsid w:val="00553E0F"/>
    <w:rPr>
      <w:rFonts w:asciiTheme="minorHAnsi" w:hAnsiTheme="minorHAnsi"/>
      <w:sz w:val="22"/>
      <w:szCs w:val="22"/>
    </w:rPr>
  </w:style>
  <w:style w:type="character" w:styleId="Kommentarhenvisning">
    <w:name w:val="annotation reference"/>
    <w:basedOn w:val="Standardskrifttypeiafsnit"/>
    <w:semiHidden/>
    <w:unhideWhenUsed/>
    <w:rsid w:val="00F61E8E"/>
    <w:rPr>
      <w:sz w:val="16"/>
      <w:szCs w:val="16"/>
    </w:rPr>
  </w:style>
  <w:style w:type="paragraph" w:styleId="Kommentartekst">
    <w:name w:val="annotation text"/>
    <w:basedOn w:val="Normal"/>
    <w:link w:val="KommentartekstTegn"/>
    <w:semiHidden/>
    <w:unhideWhenUsed/>
    <w:rsid w:val="00F61E8E"/>
    <w:rPr>
      <w:sz w:val="20"/>
      <w:szCs w:val="20"/>
    </w:rPr>
  </w:style>
  <w:style w:type="character" w:customStyle="1" w:styleId="KommentartekstTegn">
    <w:name w:val="Kommentartekst Tegn"/>
    <w:basedOn w:val="Standardskrifttypeiafsnit"/>
    <w:link w:val="Kommentartekst"/>
    <w:semiHidden/>
    <w:rsid w:val="00F61E8E"/>
    <w:rPr>
      <w:rFonts w:asciiTheme="minorHAnsi" w:hAnsiTheme="minorHAnsi"/>
    </w:rPr>
  </w:style>
  <w:style w:type="paragraph" w:styleId="Kommentaremne">
    <w:name w:val="annotation subject"/>
    <w:basedOn w:val="Kommentartekst"/>
    <w:next w:val="Kommentartekst"/>
    <w:link w:val="KommentaremneTegn"/>
    <w:semiHidden/>
    <w:unhideWhenUsed/>
    <w:rsid w:val="00F61E8E"/>
    <w:rPr>
      <w:b/>
      <w:bCs/>
    </w:rPr>
  </w:style>
  <w:style w:type="character" w:customStyle="1" w:styleId="KommentaremneTegn">
    <w:name w:val="Kommentaremne Tegn"/>
    <w:basedOn w:val="KommentartekstTegn"/>
    <w:link w:val="Kommentaremne"/>
    <w:semiHidden/>
    <w:rsid w:val="00F61E8E"/>
    <w:rPr>
      <w:rFonts w:asciiTheme="minorHAnsi" w:hAnsiTheme="minorHAnsi"/>
      <w:b/>
      <w:bCs/>
    </w:rPr>
  </w:style>
  <w:style w:type="character" w:customStyle="1" w:styleId="tlid-translation">
    <w:name w:val="tlid-translation"/>
    <w:basedOn w:val="Standardskrifttypeiafsnit"/>
    <w:rsid w:val="000C76A7"/>
  </w:style>
  <w:style w:type="character" w:customStyle="1" w:styleId="apple-converted-space">
    <w:name w:val="apple-converted-space"/>
    <w:basedOn w:val="Standardskrifttypeiafsnit"/>
    <w:rsid w:val="00676B66"/>
  </w:style>
  <w:style w:type="character" w:customStyle="1" w:styleId="Olstomnmnande2">
    <w:name w:val="Olöst omnämnande2"/>
    <w:basedOn w:val="Standardskrifttypeiafsnit"/>
    <w:uiPriority w:val="99"/>
    <w:semiHidden/>
    <w:unhideWhenUsed/>
    <w:rsid w:val="00271508"/>
    <w:rPr>
      <w:color w:val="605E5C"/>
      <w:shd w:val="clear" w:color="auto" w:fill="E1DFDD"/>
    </w:rPr>
  </w:style>
  <w:style w:type="character" w:styleId="BesgtLink">
    <w:name w:val="FollowedHyperlink"/>
    <w:basedOn w:val="Standardskrifttypeiafsnit"/>
    <w:semiHidden/>
    <w:unhideWhenUsed/>
    <w:rsid w:val="00E4652C"/>
    <w:rPr>
      <w:color w:val="878787"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0949">
      <w:bodyDiv w:val="1"/>
      <w:marLeft w:val="0"/>
      <w:marRight w:val="0"/>
      <w:marTop w:val="0"/>
      <w:marBottom w:val="0"/>
      <w:divBdr>
        <w:top w:val="none" w:sz="0" w:space="0" w:color="auto"/>
        <w:left w:val="none" w:sz="0" w:space="0" w:color="auto"/>
        <w:bottom w:val="none" w:sz="0" w:space="0" w:color="auto"/>
        <w:right w:val="none" w:sz="0" w:space="0" w:color="auto"/>
      </w:divBdr>
    </w:div>
    <w:div w:id="108861935">
      <w:bodyDiv w:val="1"/>
      <w:marLeft w:val="0"/>
      <w:marRight w:val="0"/>
      <w:marTop w:val="0"/>
      <w:marBottom w:val="0"/>
      <w:divBdr>
        <w:top w:val="none" w:sz="0" w:space="0" w:color="auto"/>
        <w:left w:val="none" w:sz="0" w:space="0" w:color="auto"/>
        <w:bottom w:val="none" w:sz="0" w:space="0" w:color="auto"/>
        <w:right w:val="none" w:sz="0" w:space="0" w:color="auto"/>
      </w:divBdr>
    </w:div>
    <w:div w:id="234360775">
      <w:bodyDiv w:val="1"/>
      <w:marLeft w:val="0"/>
      <w:marRight w:val="0"/>
      <w:marTop w:val="0"/>
      <w:marBottom w:val="0"/>
      <w:divBdr>
        <w:top w:val="none" w:sz="0" w:space="0" w:color="auto"/>
        <w:left w:val="none" w:sz="0" w:space="0" w:color="auto"/>
        <w:bottom w:val="none" w:sz="0" w:space="0" w:color="auto"/>
        <w:right w:val="none" w:sz="0" w:space="0" w:color="auto"/>
      </w:divBdr>
    </w:div>
    <w:div w:id="355205164">
      <w:bodyDiv w:val="1"/>
      <w:marLeft w:val="0"/>
      <w:marRight w:val="0"/>
      <w:marTop w:val="0"/>
      <w:marBottom w:val="0"/>
      <w:divBdr>
        <w:top w:val="none" w:sz="0" w:space="0" w:color="auto"/>
        <w:left w:val="none" w:sz="0" w:space="0" w:color="auto"/>
        <w:bottom w:val="none" w:sz="0" w:space="0" w:color="auto"/>
        <w:right w:val="none" w:sz="0" w:space="0" w:color="auto"/>
      </w:divBdr>
    </w:div>
    <w:div w:id="424808018">
      <w:bodyDiv w:val="1"/>
      <w:marLeft w:val="0"/>
      <w:marRight w:val="0"/>
      <w:marTop w:val="0"/>
      <w:marBottom w:val="0"/>
      <w:divBdr>
        <w:top w:val="none" w:sz="0" w:space="0" w:color="auto"/>
        <w:left w:val="none" w:sz="0" w:space="0" w:color="auto"/>
        <w:bottom w:val="none" w:sz="0" w:space="0" w:color="auto"/>
        <w:right w:val="none" w:sz="0" w:space="0" w:color="auto"/>
      </w:divBdr>
      <w:divsChild>
        <w:div w:id="1134177757">
          <w:marLeft w:val="0"/>
          <w:marRight w:val="0"/>
          <w:marTop w:val="0"/>
          <w:marBottom w:val="0"/>
          <w:divBdr>
            <w:top w:val="none" w:sz="0" w:space="0" w:color="auto"/>
            <w:left w:val="none" w:sz="0" w:space="0" w:color="auto"/>
            <w:bottom w:val="none" w:sz="0" w:space="0" w:color="auto"/>
            <w:right w:val="none" w:sz="0" w:space="0" w:color="auto"/>
          </w:divBdr>
          <w:divsChild>
            <w:div w:id="1771311590">
              <w:marLeft w:val="0"/>
              <w:marRight w:val="0"/>
              <w:marTop w:val="0"/>
              <w:marBottom w:val="0"/>
              <w:divBdr>
                <w:top w:val="none" w:sz="0" w:space="0" w:color="auto"/>
                <w:left w:val="none" w:sz="0" w:space="0" w:color="auto"/>
                <w:bottom w:val="none" w:sz="0" w:space="0" w:color="auto"/>
                <w:right w:val="none" w:sz="0" w:space="0" w:color="auto"/>
              </w:divBdr>
              <w:divsChild>
                <w:div w:id="1931888548">
                  <w:marLeft w:val="0"/>
                  <w:marRight w:val="0"/>
                  <w:marTop w:val="0"/>
                  <w:marBottom w:val="0"/>
                  <w:divBdr>
                    <w:top w:val="none" w:sz="0" w:space="0" w:color="auto"/>
                    <w:left w:val="none" w:sz="0" w:space="0" w:color="auto"/>
                    <w:bottom w:val="none" w:sz="0" w:space="0" w:color="auto"/>
                    <w:right w:val="none" w:sz="0" w:space="0" w:color="auto"/>
                  </w:divBdr>
                  <w:divsChild>
                    <w:div w:id="1191913214">
                      <w:marLeft w:val="0"/>
                      <w:marRight w:val="0"/>
                      <w:marTop w:val="0"/>
                      <w:marBottom w:val="0"/>
                      <w:divBdr>
                        <w:top w:val="none" w:sz="0" w:space="0" w:color="auto"/>
                        <w:left w:val="none" w:sz="0" w:space="0" w:color="auto"/>
                        <w:bottom w:val="none" w:sz="0" w:space="0" w:color="auto"/>
                        <w:right w:val="none" w:sz="0" w:space="0" w:color="auto"/>
                      </w:divBdr>
                      <w:divsChild>
                        <w:div w:id="93400739">
                          <w:marLeft w:val="0"/>
                          <w:marRight w:val="300"/>
                          <w:marTop w:val="180"/>
                          <w:marBottom w:val="0"/>
                          <w:divBdr>
                            <w:top w:val="none" w:sz="0" w:space="0" w:color="auto"/>
                            <w:left w:val="none" w:sz="0" w:space="0" w:color="auto"/>
                            <w:bottom w:val="none" w:sz="0" w:space="0" w:color="auto"/>
                            <w:right w:val="none" w:sz="0" w:space="0" w:color="auto"/>
                          </w:divBdr>
                          <w:divsChild>
                            <w:div w:id="44265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4970627">
          <w:marLeft w:val="0"/>
          <w:marRight w:val="0"/>
          <w:marTop w:val="0"/>
          <w:marBottom w:val="0"/>
          <w:divBdr>
            <w:top w:val="none" w:sz="0" w:space="0" w:color="auto"/>
            <w:left w:val="none" w:sz="0" w:space="0" w:color="auto"/>
            <w:bottom w:val="none" w:sz="0" w:space="0" w:color="auto"/>
            <w:right w:val="none" w:sz="0" w:space="0" w:color="auto"/>
          </w:divBdr>
          <w:divsChild>
            <w:div w:id="2096054922">
              <w:marLeft w:val="0"/>
              <w:marRight w:val="0"/>
              <w:marTop w:val="0"/>
              <w:marBottom w:val="0"/>
              <w:divBdr>
                <w:top w:val="none" w:sz="0" w:space="0" w:color="auto"/>
                <w:left w:val="none" w:sz="0" w:space="0" w:color="auto"/>
                <w:bottom w:val="none" w:sz="0" w:space="0" w:color="auto"/>
                <w:right w:val="none" w:sz="0" w:space="0" w:color="auto"/>
              </w:divBdr>
              <w:divsChild>
                <w:div w:id="400178730">
                  <w:marLeft w:val="0"/>
                  <w:marRight w:val="0"/>
                  <w:marTop w:val="0"/>
                  <w:marBottom w:val="0"/>
                  <w:divBdr>
                    <w:top w:val="none" w:sz="0" w:space="0" w:color="auto"/>
                    <w:left w:val="none" w:sz="0" w:space="0" w:color="auto"/>
                    <w:bottom w:val="none" w:sz="0" w:space="0" w:color="auto"/>
                    <w:right w:val="none" w:sz="0" w:space="0" w:color="auto"/>
                  </w:divBdr>
                  <w:divsChild>
                    <w:div w:id="595138682">
                      <w:marLeft w:val="0"/>
                      <w:marRight w:val="0"/>
                      <w:marTop w:val="0"/>
                      <w:marBottom w:val="0"/>
                      <w:divBdr>
                        <w:top w:val="none" w:sz="0" w:space="0" w:color="auto"/>
                        <w:left w:val="none" w:sz="0" w:space="0" w:color="auto"/>
                        <w:bottom w:val="none" w:sz="0" w:space="0" w:color="auto"/>
                        <w:right w:val="none" w:sz="0" w:space="0" w:color="auto"/>
                      </w:divBdr>
                      <w:divsChild>
                        <w:div w:id="22781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2071631">
      <w:bodyDiv w:val="1"/>
      <w:marLeft w:val="0"/>
      <w:marRight w:val="0"/>
      <w:marTop w:val="0"/>
      <w:marBottom w:val="0"/>
      <w:divBdr>
        <w:top w:val="none" w:sz="0" w:space="0" w:color="auto"/>
        <w:left w:val="none" w:sz="0" w:space="0" w:color="auto"/>
        <w:bottom w:val="none" w:sz="0" w:space="0" w:color="auto"/>
        <w:right w:val="none" w:sz="0" w:space="0" w:color="auto"/>
      </w:divBdr>
    </w:div>
    <w:div w:id="442696108">
      <w:bodyDiv w:val="1"/>
      <w:marLeft w:val="0"/>
      <w:marRight w:val="0"/>
      <w:marTop w:val="0"/>
      <w:marBottom w:val="0"/>
      <w:divBdr>
        <w:top w:val="none" w:sz="0" w:space="0" w:color="auto"/>
        <w:left w:val="none" w:sz="0" w:space="0" w:color="auto"/>
        <w:bottom w:val="none" w:sz="0" w:space="0" w:color="auto"/>
        <w:right w:val="none" w:sz="0" w:space="0" w:color="auto"/>
      </w:divBdr>
      <w:divsChild>
        <w:div w:id="654377321">
          <w:marLeft w:val="446"/>
          <w:marRight w:val="0"/>
          <w:marTop w:val="0"/>
          <w:marBottom w:val="0"/>
          <w:divBdr>
            <w:top w:val="none" w:sz="0" w:space="0" w:color="auto"/>
            <w:left w:val="none" w:sz="0" w:space="0" w:color="auto"/>
            <w:bottom w:val="none" w:sz="0" w:space="0" w:color="auto"/>
            <w:right w:val="none" w:sz="0" w:space="0" w:color="auto"/>
          </w:divBdr>
        </w:div>
      </w:divsChild>
    </w:div>
    <w:div w:id="518544785">
      <w:bodyDiv w:val="1"/>
      <w:marLeft w:val="0"/>
      <w:marRight w:val="0"/>
      <w:marTop w:val="0"/>
      <w:marBottom w:val="0"/>
      <w:divBdr>
        <w:top w:val="none" w:sz="0" w:space="0" w:color="auto"/>
        <w:left w:val="none" w:sz="0" w:space="0" w:color="auto"/>
        <w:bottom w:val="none" w:sz="0" w:space="0" w:color="auto"/>
        <w:right w:val="none" w:sz="0" w:space="0" w:color="auto"/>
      </w:divBdr>
      <w:divsChild>
        <w:div w:id="1898931882">
          <w:marLeft w:val="446"/>
          <w:marRight w:val="0"/>
          <w:marTop w:val="0"/>
          <w:marBottom w:val="120"/>
          <w:divBdr>
            <w:top w:val="none" w:sz="0" w:space="0" w:color="auto"/>
            <w:left w:val="none" w:sz="0" w:space="0" w:color="auto"/>
            <w:bottom w:val="none" w:sz="0" w:space="0" w:color="auto"/>
            <w:right w:val="none" w:sz="0" w:space="0" w:color="auto"/>
          </w:divBdr>
        </w:div>
      </w:divsChild>
    </w:div>
    <w:div w:id="538393175">
      <w:bodyDiv w:val="1"/>
      <w:marLeft w:val="0"/>
      <w:marRight w:val="0"/>
      <w:marTop w:val="0"/>
      <w:marBottom w:val="0"/>
      <w:divBdr>
        <w:top w:val="none" w:sz="0" w:space="0" w:color="auto"/>
        <w:left w:val="none" w:sz="0" w:space="0" w:color="auto"/>
        <w:bottom w:val="none" w:sz="0" w:space="0" w:color="auto"/>
        <w:right w:val="none" w:sz="0" w:space="0" w:color="auto"/>
      </w:divBdr>
      <w:divsChild>
        <w:div w:id="1963267281">
          <w:marLeft w:val="446"/>
          <w:marRight w:val="0"/>
          <w:marTop w:val="0"/>
          <w:marBottom w:val="0"/>
          <w:divBdr>
            <w:top w:val="none" w:sz="0" w:space="0" w:color="auto"/>
            <w:left w:val="none" w:sz="0" w:space="0" w:color="auto"/>
            <w:bottom w:val="none" w:sz="0" w:space="0" w:color="auto"/>
            <w:right w:val="none" w:sz="0" w:space="0" w:color="auto"/>
          </w:divBdr>
        </w:div>
      </w:divsChild>
    </w:div>
    <w:div w:id="625047273">
      <w:bodyDiv w:val="1"/>
      <w:marLeft w:val="0"/>
      <w:marRight w:val="0"/>
      <w:marTop w:val="0"/>
      <w:marBottom w:val="0"/>
      <w:divBdr>
        <w:top w:val="none" w:sz="0" w:space="0" w:color="auto"/>
        <w:left w:val="none" w:sz="0" w:space="0" w:color="auto"/>
        <w:bottom w:val="none" w:sz="0" w:space="0" w:color="auto"/>
        <w:right w:val="none" w:sz="0" w:space="0" w:color="auto"/>
      </w:divBdr>
    </w:div>
    <w:div w:id="733086589">
      <w:bodyDiv w:val="1"/>
      <w:marLeft w:val="0"/>
      <w:marRight w:val="0"/>
      <w:marTop w:val="0"/>
      <w:marBottom w:val="0"/>
      <w:divBdr>
        <w:top w:val="none" w:sz="0" w:space="0" w:color="auto"/>
        <w:left w:val="none" w:sz="0" w:space="0" w:color="auto"/>
        <w:bottom w:val="none" w:sz="0" w:space="0" w:color="auto"/>
        <w:right w:val="none" w:sz="0" w:space="0" w:color="auto"/>
      </w:divBdr>
    </w:div>
    <w:div w:id="983048311">
      <w:bodyDiv w:val="1"/>
      <w:marLeft w:val="0"/>
      <w:marRight w:val="0"/>
      <w:marTop w:val="0"/>
      <w:marBottom w:val="0"/>
      <w:divBdr>
        <w:top w:val="none" w:sz="0" w:space="0" w:color="auto"/>
        <w:left w:val="none" w:sz="0" w:space="0" w:color="auto"/>
        <w:bottom w:val="none" w:sz="0" w:space="0" w:color="auto"/>
        <w:right w:val="none" w:sz="0" w:space="0" w:color="auto"/>
      </w:divBdr>
    </w:div>
    <w:div w:id="1184513155">
      <w:bodyDiv w:val="1"/>
      <w:marLeft w:val="0"/>
      <w:marRight w:val="0"/>
      <w:marTop w:val="0"/>
      <w:marBottom w:val="0"/>
      <w:divBdr>
        <w:top w:val="none" w:sz="0" w:space="0" w:color="auto"/>
        <w:left w:val="none" w:sz="0" w:space="0" w:color="auto"/>
        <w:bottom w:val="none" w:sz="0" w:space="0" w:color="auto"/>
        <w:right w:val="none" w:sz="0" w:space="0" w:color="auto"/>
      </w:divBdr>
    </w:div>
    <w:div w:id="1190990263">
      <w:bodyDiv w:val="1"/>
      <w:marLeft w:val="0"/>
      <w:marRight w:val="0"/>
      <w:marTop w:val="0"/>
      <w:marBottom w:val="0"/>
      <w:divBdr>
        <w:top w:val="none" w:sz="0" w:space="0" w:color="auto"/>
        <w:left w:val="none" w:sz="0" w:space="0" w:color="auto"/>
        <w:bottom w:val="none" w:sz="0" w:space="0" w:color="auto"/>
        <w:right w:val="none" w:sz="0" w:space="0" w:color="auto"/>
      </w:divBdr>
    </w:div>
    <w:div w:id="1198931189">
      <w:bodyDiv w:val="1"/>
      <w:marLeft w:val="0"/>
      <w:marRight w:val="0"/>
      <w:marTop w:val="0"/>
      <w:marBottom w:val="0"/>
      <w:divBdr>
        <w:top w:val="none" w:sz="0" w:space="0" w:color="auto"/>
        <w:left w:val="none" w:sz="0" w:space="0" w:color="auto"/>
        <w:bottom w:val="none" w:sz="0" w:space="0" w:color="auto"/>
        <w:right w:val="none" w:sz="0" w:space="0" w:color="auto"/>
      </w:divBdr>
    </w:div>
    <w:div w:id="1335573300">
      <w:bodyDiv w:val="1"/>
      <w:marLeft w:val="0"/>
      <w:marRight w:val="0"/>
      <w:marTop w:val="0"/>
      <w:marBottom w:val="0"/>
      <w:divBdr>
        <w:top w:val="none" w:sz="0" w:space="0" w:color="auto"/>
        <w:left w:val="none" w:sz="0" w:space="0" w:color="auto"/>
        <w:bottom w:val="none" w:sz="0" w:space="0" w:color="auto"/>
        <w:right w:val="none" w:sz="0" w:space="0" w:color="auto"/>
      </w:divBdr>
    </w:div>
    <w:div w:id="1337928552">
      <w:bodyDiv w:val="1"/>
      <w:marLeft w:val="0"/>
      <w:marRight w:val="0"/>
      <w:marTop w:val="0"/>
      <w:marBottom w:val="0"/>
      <w:divBdr>
        <w:top w:val="none" w:sz="0" w:space="0" w:color="auto"/>
        <w:left w:val="none" w:sz="0" w:space="0" w:color="auto"/>
        <w:bottom w:val="none" w:sz="0" w:space="0" w:color="auto"/>
        <w:right w:val="none" w:sz="0" w:space="0" w:color="auto"/>
      </w:divBdr>
    </w:div>
    <w:div w:id="1349403016">
      <w:bodyDiv w:val="1"/>
      <w:marLeft w:val="0"/>
      <w:marRight w:val="0"/>
      <w:marTop w:val="0"/>
      <w:marBottom w:val="0"/>
      <w:divBdr>
        <w:top w:val="none" w:sz="0" w:space="0" w:color="auto"/>
        <w:left w:val="none" w:sz="0" w:space="0" w:color="auto"/>
        <w:bottom w:val="none" w:sz="0" w:space="0" w:color="auto"/>
        <w:right w:val="none" w:sz="0" w:space="0" w:color="auto"/>
      </w:divBdr>
    </w:div>
    <w:div w:id="1486584204">
      <w:bodyDiv w:val="1"/>
      <w:marLeft w:val="0"/>
      <w:marRight w:val="0"/>
      <w:marTop w:val="0"/>
      <w:marBottom w:val="0"/>
      <w:divBdr>
        <w:top w:val="none" w:sz="0" w:space="0" w:color="auto"/>
        <w:left w:val="none" w:sz="0" w:space="0" w:color="auto"/>
        <w:bottom w:val="none" w:sz="0" w:space="0" w:color="auto"/>
        <w:right w:val="none" w:sz="0" w:space="0" w:color="auto"/>
      </w:divBdr>
    </w:div>
    <w:div w:id="1492410667">
      <w:bodyDiv w:val="1"/>
      <w:marLeft w:val="0"/>
      <w:marRight w:val="0"/>
      <w:marTop w:val="0"/>
      <w:marBottom w:val="0"/>
      <w:divBdr>
        <w:top w:val="none" w:sz="0" w:space="0" w:color="auto"/>
        <w:left w:val="none" w:sz="0" w:space="0" w:color="auto"/>
        <w:bottom w:val="none" w:sz="0" w:space="0" w:color="auto"/>
        <w:right w:val="none" w:sz="0" w:space="0" w:color="auto"/>
      </w:divBdr>
    </w:div>
    <w:div w:id="1528715591">
      <w:bodyDiv w:val="1"/>
      <w:marLeft w:val="0"/>
      <w:marRight w:val="0"/>
      <w:marTop w:val="0"/>
      <w:marBottom w:val="0"/>
      <w:divBdr>
        <w:top w:val="none" w:sz="0" w:space="0" w:color="auto"/>
        <w:left w:val="none" w:sz="0" w:space="0" w:color="auto"/>
        <w:bottom w:val="none" w:sz="0" w:space="0" w:color="auto"/>
        <w:right w:val="none" w:sz="0" w:space="0" w:color="auto"/>
      </w:divBdr>
    </w:div>
    <w:div w:id="1582443903">
      <w:bodyDiv w:val="1"/>
      <w:marLeft w:val="0"/>
      <w:marRight w:val="0"/>
      <w:marTop w:val="0"/>
      <w:marBottom w:val="0"/>
      <w:divBdr>
        <w:top w:val="none" w:sz="0" w:space="0" w:color="auto"/>
        <w:left w:val="none" w:sz="0" w:space="0" w:color="auto"/>
        <w:bottom w:val="none" w:sz="0" w:space="0" w:color="auto"/>
        <w:right w:val="none" w:sz="0" w:space="0" w:color="auto"/>
      </w:divBdr>
    </w:div>
    <w:div w:id="1661227678">
      <w:bodyDiv w:val="1"/>
      <w:marLeft w:val="0"/>
      <w:marRight w:val="0"/>
      <w:marTop w:val="0"/>
      <w:marBottom w:val="0"/>
      <w:divBdr>
        <w:top w:val="none" w:sz="0" w:space="0" w:color="auto"/>
        <w:left w:val="none" w:sz="0" w:space="0" w:color="auto"/>
        <w:bottom w:val="none" w:sz="0" w:space="0" w:color="auto"/>
        <w:right w:val="none" w:sz="0" w:space="0" w:color="auto"/>
      </w:divBdr>
    </w:div>
    <w:div w:id="1666395202">
      <w:bodyDiv w:val="1"/>
      <w:marLeft w:val="0"/>
      <w:marRight w:val="0"/>
      <w:marTop w:val="0"/>
      <w:marBottom w:val="0"/>
      <w:divBdr>
        <w:top w:val="none" w:sz="0" w:space="0" w:color="auto"/>
        <w:left w:val="none" w:sz="0" w:space="0" w:color="auto"/>
        <w:bottom w:val="none" w:sz="0" w:space="0" w:color="auto"/>
        <w:right w:val="none" w:sz="0" w:space="0" w:color="auto"/>
      </w:divBdr>
    </w:div>
    <w:div w:id="2075152369">
      <w:bodyDiv w:val="1"/>
      <w:marLeft w:val="0"/>
      <w:marRight w:val="0"/>
      <w:marTop w:val="0"/>
      <w:marBottom w:val="0"/>
      <w:divBdr>
        <w:top w:val="none" w:sz="0" w:space="0" w:color="auto"/>
        <w:left w:val="none" w:sz="0" w:space="0" w:color="auto"/>
        <w:bottom w:val="none" w:sz="0" w:space="0" w:color="auto"/>
        <w:right w:val="none" w:sz="0" w:space="0" w:color="auto"/>
      </w:divBdr>
    </w:div>
    <w:div w:id="2122143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ihl.dk"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karina.valtersdorf@stihl.dk"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STIHL_FARBEN">
      <a:dk1>
        <a:sysClr val="windowText" lastClr="000000"/>
      </a:dk1>
      <a:lt1>
        <a:sysClr val="window" lastClr="FFFFFF"/>
      </a:lt1>
      <a:dk2>
        <a:srgbClr val="B1B1B1"/>
      </a:dk2>
      <a:lt2>
        <a:srgbClr val="E7E6E6"/>
      </a:lt2>
      <a:accent1>
        <a:srgbClr val="000000"/>
      </a:accent1>
      <a:accent2>
        <a:srgbClr val="F37A1F"/>
      </a:accent2>
      <a:accent3>
        <a:srgbClr val="B1B1B1"/>
      </a:accent3>
      <a:accent4>
        <a:srgbClr val="749F4A"/>
      </a:accent4>
      <a:accent5>
        <a:srgbClr val="249ABE"/>
      </a:accent5>
      <a:accent6>
        <a:srgbClr val="FDC543"/>
      </a:accent6>
      <a:hlink>
        <a:srgbClr val="D43B3B"/>
      </a:hlink>
      <a:folHlink>
        <a:srgbClr val="878787"/>
      </a:folHlink>
    </a:clrScheme>
    <a:fontScheme name="STIHL_SCHRIFT">
      <a:majorFont>
        <a:latin typeface="STIHL Contraface Display Title"/>
        <a:ea typeface=""/>
        <a:cs typeface=""/>
      </a:majorFont>
      <a:minorFont>
        <a:latin typeface="STIHL Contraface Text"/>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2</Pages>
  <Words>673</Words>
  <Characters>3384</Characters>
  <Application>Microsoft Office Word</Application>
  <DocSecurity>0</DocSecurity>
  <Lines>28</Lines>
  <Paragraphs>8</Paragraphs>
  <ScaleCrop>false</ScaleCrop>
  <HeadingPairs>
    <vt:vector size="6" baseType="variant">
      <vt:variant>
        <vt:lpstr>Titel</vt:lpstr>
      </vt:variant>
      <vt:variant>
        <vt:i4>1</vt:i4>
      </vt:variant>
      <vt:variant>
        <vt:lpstr>Rubrik</vt:lpstr>
      </vt:variant>
      <vt:variant>
        <vt:i4>1</vt:i4>
      </vt:variant>
      <vt:variant>
        <vt:lpstr>Title</vt:lpstr>
      </vt:variant>
      <vt:variant>
        <vt:i4>1</vt:i4>
      </vt:variant>
    </vt:vector>
  </HeadingPairs>
  <TitlesOfParts>
    <vt:vector size="3" baseType="lpstr">
      <vt:lpstr/>
      <vt:lpstr/>
      <vt:lpstr/>
    </vt:vector>
  </TitlesOfParts>
  <Company>Andreas Stihl AG &amp; Co. KG</Company>
  <LinksUpToDate>false</LinksUpToDate>
  <CharactersWithSpaces>4049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SC/MAS-bi Birgersson, Emma</dc:creator>
  <cp:keywords/>
  <dc:description/>
  <cp:lastModifiedBy>SC/MAD-va Siglev Valtersdorf, Karina</cp:lastModifiedBy>
  <cp:revision>20</cp:revision>
  <cp:lastPrinted>2020-09-08T06:49:00Z</cp:lastPrinted>
  <dcterms:created xsi:type="dcterms:W3CDTF">2021-02-22T14:47:00Z</dcterms:created>
  <dcterms:modified xsi:type="dcterms:W3CDTF">2021-08-20T12:17:00Z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f4c45ff-ee86-4b09-ad77-569638aba185_Enabled">
    <vt:lpwstr>true</vt:lpwstr>
  </property>
  <property fmtid="{D5CDD505-2E9C-101B-9397-08002B2CF9AE}" pid="3" name="MSIP_Label_7f4c45ff-ee86-4b09-ad77-569638aba185_SetDate">
    <vt:lpwstr>2021-08-20T12:17:05Z</vt:lpwstr>
  </property>
  <property fmtid="{D5CDD505-2E9C-101B-9397-08002B2CF9AE}" pid="4" name="MSIP_Label_7f4c45ff-ee86-4b09-ad77-569638aba185_Method">
    <vt:lpwstr>Privileged</vt:lpwstr>
  </property>
  <property fmtid="{D5CDD505-2E9C-101B-9397-08002B2CF9AE}" pid="5" name="MSIP_Label_7f4c45ff-ee86-4b09-ad77-569638aba185_Name">
    <vt:lpwstr>Public</vt:lpwstr>
  </property>
  <property fmtid="{D5CDD505-2E9C-101B-9397-08002B2CF9AE}" pid="6" name="MSIP_Label_7f4c45ff-ee86-4b09-ad77-569638aba185_SiteId">
    <vt:lpwstr>702ed1df-fbf3-42e7-a14d-db80a314e632</vt:lpwstr>
  </property>
  <property fmtid="{D5CDD505-2E9C-101B-9397-08002B2CF9AE}" pid="7" name="MSIP_Label_7f4c45ff-ee86-4b09-ad77-569638aba185_ActionId">
    <vt:lpwstr>2e2b765d-1d3a-4e59-9bf2-4fdf4b30f4b7</vt:lpwstr>
  </property>
  <property fmtid="{D5CDD505-2E9C-101B-9397-08002B2CF9AE}" pid="8" name="MSIP_Label_7f4c45ff-ee86-4b09-ad77-569638aba185_ContentBits">
    <vt:lpwstr>0</vt:lpwstr>
  </property>
</Properties>
</file>