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BB752" w14:textId="2AAA0599" w:rsidR="00313CB7" w:rsidRPr="00FE01EE" w:rsidRDefault="00301EBA" w:rsidP="00253EC6">
      <w:r w:rsidRPr="00FE01EE">
        <w:rPr>
          <w:lang w:val="da"/>
        </w:rPr>
        <w:t>Pressemeddelelse</w:t>
      </w:r>
      <w:r w:rsidR="00DE635F" w:rsidRPr="00FE01EE">
        <w:rPr>
          <w:lang w:val="da"/>
        </w:rPr>
        <w:tab/>
      </w:r>
      <w:r w:rsidR="00253EC6" w:rsidRPr="00FE01EE">
        <w:rPr>
          <w:lang w:val="da"/>
        </w:rPr>
        <w:t xml:space="preserve">   </w:t>
      </w:r>
      <w:r w:rsidR="00DE635F" w:rsidRPr="00FE01EE">
        <w:rPr>
          <w:lang w:val="da"/>
        </w:rPr>
        <w:tab/>
      </w:r>
      <w:r w:rsidR="00DE635F" w:rsidRPr="00FE01EE">
        <w:rPr>
          <w:lang w:val="da"/>
        </w:rPr>
        <w:tab/>
      </w:r>
      <w:r w:rsidR="00DE635F" w:rsidRPr="00FE01EE">
        <w:rPr>
          <w:lang w:val="da"/>
        </w:rPr>
        <w:tab/>
      </w:r>
      <w:r w:rsidR="00DE635F" w:rsidRPr="00FE01EE">
        <w:rPr>
          <w:lang w:val="da"/>
        </w:rPr>
        <w:tab/>
      </w:r>
      <w:r w:rsidR="00DE635F" w:rsidRPr="00FE01EE">
        <w:rPr>
          <w:lang w:val="da"/>
        </w:rPr>
        <w:tab/>
        <w:t xml:space="preserve">                 </w:t>
      </w:r>
      <w:r w:rsidR="00253EC6" w:rsidRPr="00FE01EE">
        <w:rPr>
          <w:lang w:val="da"/>
        </w:rPr>
        <w:t xml:space="preserve">        </w:t>
      </w:r>
      <w:r w:rsidR="00B61B47">
        <w:rPr>
          <w:lang w:val="da"/>
        </w:rPr>
        <w:t xml:space="preserve">     </w:t>
      </w:r>
      <w:bookmarkStart w:id="0" w:name="_GoBack"/>
      <w:bookmarkEnd w:id="0"/>
    </w:p>
    <w:p w14:paraId="63B4927D" w14:textId="5D9D2292" w:rsidR="00626467" w:rsidRPr="00FE01EE" w:rsidRDefault="00626467" w:rsidP="00253EC6"/>
    <w:p w14:paraId="3B5BFA28" w14:textId="6E97A3A7" w:rsidR="00B61B47" w:rsidRPr="00B61B47" w:rsidRDefault="009A16AB" w:rsidP="00B61B47">
      <w:pPr>
        <w:shd w:val="clear" w:color="auto" w:fill="FFFFFF"/>
        <w:rPr>
          <w:rFonts w:asciiTheme="majorHAnsi" w:hAnsiTheme="majorHAnsi"/>
          <w:b/>
          <w:sz w:val="40"/>
          <w:szCs w:val="40"/>
          <w:highlight w:val="yellow"/>
        </w:rPr>
      </w:pPr>
      <w:r w:rsidRPr="00B61B47">
        <w:rPr>
          <w:rFonts w:asciiTheme="majorHAnsi" w:hAnsiTheme="majorHAnsi"/>
          <w:b/>
          <w:sz w:val="40"/>
          <w:szCs w:val="40"/>
        </w:rPr>
        <w:t>IGEN I ÅR ER PLÆNEKLIPPER FRA STIHL “BEDST I TEST”</w:t>
      </w:r>
    </w:p>
    <w:p w14:paraId="5000E2FE" w14:textId="77777777" w:rsidR="00B61B47" w:rsidRPr="00B61B47" w:rsidRDefault="00B61B47" w:rsidP="00B61B47">
      <w:pPr>
        <w:shd w:val="clear" w:color="auto" w:fill="FFFFFF"/>
        <w:rPr>
          <w:b/>
          <w:sz w:val="24"/>
          <w:szCs w:val="24"/>
        </w:rPr>
      </w:pPr>
      <w:r w:rsidRPr="00B61B47">
        <w:rPr>
          <w:b/>
          <w:sz w:val="24"/>
          <w:szCs w:val="24"/>
        </w:rPr>
        <w:t>Forbrugermagasinet Tænk har testet et hav af forskellige plæneklippere, og igen i år placerer STIHL sig i toppen med flere maskiner</w:t>
      </w:r>
    </w:p>
    <w:p w14:paraId="249AEBA8" w14:textId="77777777" w:rsidR="00253EC6" w:rsidRPr="00B61B47" w:rsidRDefault="00253EC6" w:rsidP="00253EC6">
      <w:pPr>
        <w:suppressAutoHyphens/>
        <w:jc w:val="both"/>
        <w:rPr>
          <w:sz w:val="24"/>
          <w:szCs w:val="24"/>
        </w:rPr>
      </w:pPr>
    </w:p>
    <w:p w14:paraId="389570DE" w14:textId="77777777" w:rsidR="00B61B47" w:rsidRPr="00B61B47" w:rsidRDefault="00B61B47" w:rsidP="00B61B47">
      <w:pPr>
        <w:shd w:val="clear" w:color="auto" w:fill="FFFFFF"/>
        <w:rPr>
          <w:sz w:val="24"/>
          <w:szCs w:val="24"/>
        </w:rPr>
      </w:pPr>
      <w:r w:rsidRPr="00B61B47">
        <w:rPr>
          <w:sz w:val="24"/>
          <w:szCs w:val="24"/>
        </w:rPr>
        <w:t>Det kan være svært at vælge den rigtige maskine, når havens maskinpark skal udvides eller fornyes, men der er heldigvis hjælp at hente for de haveglade, da forbrugermagasinet Tænk har testet hele 77 plæneklippere. I testen har eksperter fra Tænk vurderet maskinerne på blandt andet brugervenlighed, støj og selvfølgelig plæneklipning. Og her er det altså plæneklipperen RM 650 V fra STIHL, der har slået hele 76 andre maskiner, og indtaget førstepladsen og dermed den fornemme titel “Bedst i test”. Og det er gode nyheder for STIHL Danmarks landechef, Michael Nielsen, der selvsagt er glad og tilfreds med placeringen:</w:t>
      </w:r>
      <w:r w:rsidRPr="00B61B47">
        <w:rPr>
          <w:sz w:val="24"/>
          <w:szCs w:val="24"/>
        </w:rPr>
        <w:br/>
      </w:r>
    </w:p>
    <w:p w14:paraId="5817B53C" w14:textId="77777777" w:rsidR="00B61B47" w:rsidRPr="00B61B47" w:rsidRDefault="00B61B47" w:rsidP="00B61B47">
      <w:pPr>
        <w:pStyle w:val="Listeafsnit"/>
        <w:numPr>
          <w:ilvl w:val="0"/>
          <w:numId w:val="27"/>
        </w:numPr>
        <w:shd w:val="clear" w:color="auto" w:fill="FFFFFF"/>
        <w:spacing w:line="276" w:lineRule="auto"/>
        <w:rPr>
          <w:sz w:val="24"/>
          <w:szCs w:val="24"/>
        </w:rPr>
      </w:pPr>
      <w:r w:rsidRPr="00B61B47">
        <w:rPr>
          <w:sz w:val="24"/>
          <w:szCs w:val="24"/>
        </w:rPr>
        <w:t>Det her er en rigtig god maskine, og nu har vi også eksperternes ord for det. Det er vi utroligt glade for. Jeg tror, at Tænks bedst-i-test-stempel kan hjælpe mange, der søger efter den helt rigtige maskine til haven. Input af høj faglig kvalitet er meget værdsat hos forbrugerne.</w:t>
      </w:r>
    </w:p>
    <w:p w14:paraId="2090AEAB" w14:textId="77777777" w:rsidR="00B61B47" w:rsidRPr="00B61B47" w:rsidRDefault="00B61B47" w:rsidP="00B61B47">
      <w:pPr>
        <w:shd w:val="clear" w:color="auto" w:fill="FFFFFF"/>
        <w:rPr>
          <w:sz w:val="24"/>
          <w:szCs w:val="24"/>
        </w:rPr>
      </w:pPr>
    </w:p>
    <w:p w14:paraId="698990DD" w14:textId="77777777" w:rsidR="00B61B47" w:rsidRPr="00B61B47" w:rsidRDefault="00B61B47" w:rsidP="00B61B47">
      <w:pPr>
        <w:shd w:val="clear" w:color="auto" w:fill="FFFFFF"/>
        <w:rPr>
          <w:sz w:val="24"/>
          <w:szCs w:val="24"/>
        </w:rPr>
      </w:pPr>
      <w:r w:rsidRPr="00B61B47">
        <w:rPr>
          <w:b/>
          <w:sz w:val="24"/>
          <w:szCs w:val="24"/>
        </w:rPr>
        <w:t>Populær blandt professionelle</w:t>
      </w:r>
      <w:r w:rsidRPr="00B61B47">
        <w:rPr>
          <w:sz w:val="24"/>
          <w:szCs w:val="24"/>
        </w:rPr>
        <w:t xml:space="preserve"> </w:t>
      </w:r>
    </w:p>
    <w:p w14:paraId="5D8757B5" w14:textId="77777777" w:rsidR="00B61B47" w:rsidRPr="00B61B47" w:rsidRDefault="00B61B47" w:rsidP="00B61B47">
      <w:pPr>
        <w:shd w:val="clear" w:color="auto" w:fill="FFFFFF"/>
        <w:rPr>
          <w:sz w:val="24"/>
          <w:szCs w:val="24"/>
        </w:rPr>
      </w:pPr>
      <w:r w:rsidRPr="00B61B47">
        <w:rPr>
          <w:sz w:val="24"/>
          <w:szCs w:val="24"/>
        </w:rPr>
        <w:t>STIHL er kendt for skov- og havemaskiner i høj kvalitet, og spørger man Michael Nielsen, hvem der slår græs med årets vindermaskine, så er det ikke kun de kræsne haveejere:</w:t>
      </w:r>
      <w:r w:rsidRPr="00B61B47">
        <w:rPr>
          <w:sz w:val="24"/>
          <w:szCs w:val="24"/>
        </w:rPr>
        <w:br/>
      </w:r>
    </w:p>
    <w:p w14:paraId="2C3CAA66" w14:textId="77777777" w:rsidR="00B61B47" w:rsidRPr="00B61B47" w:rsidRDefault="00B61B47" w:rsidP="00B61B47">
      <w:pPr>
        <w:pStyle w:val="Listeafsnit"/>
        <w:numPr>
          <w:ilvl w:val="0"/>
          <w:numId w:val="27"/>
        </w:numPr>
        <w:shd w:val="clear" w:color="auto" w:fill="FFFFFF"/>
        <w:spacing w:line="276" w:lineRule="auto"/>
        <w:rPr>
          <w:sz w:val="24"/>
          <w:szCs w:val="24"/>
        </w:rPr>
      </w:pPr>
      <w:r w:rsidRPr="00B61B47">
        <w:rPr>
          <w:sz w:val="24"/>
          <w:szCs w:val="24"/>
        </w:rPr>
        <w:t>RM 650 V er også meget populær blandt anlægsgartnere, og det er jo altid et godt tegn, når de professionelle er glade for maskinerne. Modellen er en af vores mest populære plæneklippere på benzin, fordi den er særlig let og manøvredygtig i forhold til, at det er en stærk og kraftig maskine med en stor motor. V’et i navnet RM 650 V henviser til, at denne maskine har variodrift med trinløs hastighed, hvilket gør arbejdet markant lettere. Vindermodellen er desuden lavet i aluminium og har en ekstremt lang levetid, og med vores kvalitetsmaskiner, tager vi også et opgør med brug-og-smid-væk-kulturen.</w:t>
      </w:r>
    </w:p>
    <w:p w14:paraId="2E61D742" w14:textId="77777777" w:rsidR="00B61B47" w:rsidRPr="00B61B47" w:rsidRDefault="00B61B47" w:rsidP="00B61B47">
      <w:pPr>
        <w:shd w:val="clear" w:color="auto" w:fill="FFFFFF"/>
        <w:rPr>
          <w:sz w:val="24"/>
          <w:szCs w:val="24"/>
        </w:rPr>
      </w:pPr>
    </w:p>
    <w:p w14:paraId="7A8BCE66" w14:textId="77777777" w:rsidR="00B61B47" w:rsidRPr="00B61B47" w:rsidRDefault="00B61B47" w:rsidP="00B61B47">
      <w:pPr>
        <w:shd w:val="clear" w:color="auto" w:fill="FFFFFF"/>
        <w:rPr>
          <w:sz w:val="24"/>
          <w:szCs w:val="24"/>
        </w:rPr>
      </w:pPr>
      <w:r w:rsidRPr="00B61B47">
        <w:rPr>
          <w:sz w:val="24"/>
          <w:szCs w:val="24"/>
        </w:rPr>
        <w:t xml:space="preserve">Tænks eksperter begrunder kåringen af vindermaskinen med dens evne til at klippe både langt og groft græs. De nævner også, at maskinen er nem at betjene, og at de skridsikre, gummibelagte håndtag er behagelige. Derudover var de begejstrede for, hvor nemt det er at klappe maskinen sammen, hvilket skyldes det praktiske komfortstyr, og ligeledes fremhæves, hvor let de er at indstille klippehøjden. </w:t>
      </w:r>
    </w:p>
    <w:p w14:paraId="607A0D93" w14:textId="77777777" w:rsidR="00B61B47" w:rsidRPr="00B61B47" w:rsidRDefault="00B61B47" w:rsidP="00B61B47">
      <w:pPr>
        <w:shd w:val="clear" w:color="auto" w:fill="FFFFFF"/>
        <w:rPr>
          <w:sz w:val="24"/>
          <w:szCs w:val="24"/>
        </w:rPr>
      </w:pPr>
    </w:p>
    <w:p w14:paraId="4567973F" w14:textId="77777777" w:rsidR="00B61B47" w:rsidRPr="00B61B47" w:rsidRDefault="00B61B47" w:rsidP="00B61B47">
      <w:pPr>
        <w:pStyle w:val="Listeafsnit"/>
        <w:numPr>
          <w:ilvl w:val="0"/>
          <w:numId w:val="27"/>
        </w:numPr>
        <w:shd w:val="clear" w:color="auto" w:fill="FFFFFF"/>
        <w:spacing w:line="276" w:lineRule="auto"/>
        <w:rPr>
          <w:sz w:val="24"/>
          <w:szCs w:val="24"/>
        </w:rPr>
      </w:pPr>
      <w:r w:rsidRPr="00B61B47">
        <w:rPr>
          <w:sz w:val="24"/>
          <w:szCs w:val="24"/>
        </w:rPr>
        <w:lastRenderedPageBreak/>
        <w:t>Det særlige ved maskinen er også, at motoren ligger i motorophæng, der reducerer vibrationerne under arbejdet, hvilket betyder, at man undgår såkaldte ’hvide fingre’. Maskinen leveres med en multikniv, der findeler græsafklippet, så det kan bruges som biologisk gødning af plænen, hvilket gør græsset grønt og sundt, forklarer Michael Nielsen og tilføjer, at man også kan bruge maskinen med den store 70-liter græsopsamler, hvis man foretrækker det.</w:t>
      </w:r>
    </w:p>
    <w:p w14:paraId="3222135F" w14:textId="77777777" w:rsidR="00B61B47" w:rsidRPr="00B61B47" w:rsidRDefault="00B61B47" w:rsidP="00B61B47">
      <w:pPr>
        <w:shd w:val="clear" w:color="auto" w:fill="FFFFFF"/>
        <w:rPr>
          <w:b/>
          <w:sz w:val="24"/>
          <w:szCs w:val="24"/>
        </w:rPr>
      </w:pPr>
    </w:p>
    <w:p w14:paraId="604DE1ED" w14:textId="77777777" w:rsidR="00B61B47" w:rsidRPr="00B61B47" w:rsidRDefault="00B61B47" w:rsidP="00B61B47">
      <w:pPr>
        <w:shd w:val="clear" w:color="auto" w:fill="FFFFFF"/>
        <w:rPr>
          <w:sz w:val="24"/>
          <w:szCs w:val="24"/>
        </w:rPr>
      </w:pPr>
      <w:r w:rsidRPr="00B61B47">
        <w:rPr>
          <w:b/>
          <w:sz w:val="24"/>
          <w:szCs w:val="24"/>
        </w:rPr>
        <w:t>Benzin eller batteri i 2021?</w:t>
      </w:r>
      <w:r w:rsidRPr="00B61B47">
        <w:rPr>
          <w:b/>
          <w:sz w:val="24"/>
          <w:szCs w:val="24"/>
        </w:rPr>
        <w:br/>
      </w:r>
      <w:r w:rsidRPr="00B61B47">
        <w:rPr>
          <w:sz w:val="24"/>
          <w:szCs w:val="24"/>
        </w:rPr>
        <w:t>Selvom robotplæneklippere og andre batteridrevne maskiner bliver mere og mere udbredte i det danske havelandskab, så har benzinmotoren stadig en berettigelse, mener Michael Nielsen:</w:t>
      </w:r>
    </w:p>
    <w:p w14:paraId="26E126B4" w14:textId="77777777" w:rsidR="00B61B47" w:rsidRPr="00B61B47" w:rsidRDefault="00B61B47" w:rsidP="00B61B47">
      <w:pPr>
        <w:shd w:val="clear" w:color="auto" w:fill="FFFFFF"/>
        <w:rPr>
          <w:sz w:val="24"/>
          <w:szCs w:val="24"/>
        </w:rPr>
      </w:pPr>
    </w:p>
    <w:p w14:paraId="2696868F" w14:textId="77777777" w:rsidR="00B61B47" w:rsidRPr="00B61B47" w:rsidRDefault="00B61B47" w:rsidP="00B61B47">
      <w:pPr>
        <w:pStyle w:val="Listeafsnit"/>
        <w:numPr>
          <w:ilvl w:val="0"/>
          <w:numId w:val="27"/>
        </w:numPr>
        <w:shd w:val="clear" w:color="auto" w:fill="FFFFFF"/>
        <w:spacing w:line="276" w:lineRule="auto"/>
        <w:rPr>
          <w:sz w:val="24"/>
          <w:szCs w:val="24"/>
        </w:rPr>
      </w:pPr>
      <w:r w:rsidRPr="00B61B47">
        <w:rPr>
          <w:sz w:val="24"/>
          <w:szCs w:val="24"/>
        </w:rPr>
        <w:t>Benzinmotoren har jo den klare fordel, at man kan bruge den en hel arbejdsdag uden at være afhængig af strøm og opladning. Det er tit anlægsgartnerne og andre professionelle, der har brug for en maskine, der kan køre uafbrudt. Udviklingen går dog mod stadigt stærkere batterimaskiner, kombineret med kraftfulde rygbatterier, men der skal være maskintyper for enhver smag og til enhver arbejdsopgave. Så længe der også er en efterspørgsel på benzinmaskiner, arbejder ingeniørerne på STIHL hovedkontoret i Tyskland på at optimere og udvikle, så vi altid har skov- og havemaskiner i topkvalitet – uanset om der er tale om benzin- eller batteridrift.</w:t>
      </w:r>
    </w:p>
    <w:p w14:paraId="77B4D424" w14:textId="77777777" w:rsidR="00B61B47" w:rsidRPr="00B61B47" w:rsidRDefault="00B61B47" w:rsidP="00B61B47">
      <w:pPr>
        <w:shd w:val="clear" w:color="auto" w:fill="FFFFFF"/>
        <w:rPr>
          <w:sz w:val="24"/>
          <w:szCs w:val="24"/>
        </w:rPr>
      </w:pPr>
    </w:p>
    <w:p w14:paraId="6F3B721F" w14:textId="77777777" w:rsidR="00B61B47" w:rsidRPr="00B61B47" w:rsidRDefault="00B61B47" w:rsidP="00B61B47">
      <w:pPr>
        <w:shd w:val="clear" w:color="auto" w:fill="FFFFFF"/>
        <w:rPr>
          <w:sz w:val="24"/>
          <w:szCs w:val="24"/>
        </w:rPr>
      </w:pPr>
      <w:r w:rsidRPr="00B61B47">
        <w:rPr>
          <w:sz w:val="24"/>
          <w:szCs w:val="24"/>
        </w:rPr>
        <w:t xml:space="preserve">Ifølge landechefen, så </w:t>
      </w:r>
      <w:r w:rsidRPr="00B61B47">
        <w:rPr>
          <w:rFonts w:eastAsia="Roboto" w:cs="Roboto"/>
          <w:sz w:val="24"/>
          <w:szCs w:val="24"/>
          <w:highlight w:val="white"/>
        </w:rPr>
        <w:t>skal man ikke lade sig skræmme af benzinmaskiner, selvom man foretrækker en grøn løsning</w:t>
      </w:r>
      <w:r w:rsidRPr="00B61B47">
        <w:rPr>
          <w:sz w:val="24"/>
          <w:szCs w:val="24"/>
        </w:rPr>
        <w:t>. For med den særlige miljøvenlige STIHL alkylatbenzin, slipper man for 99% af den skadelige benzen, der er i traditionel benzin.</w:t>
      </w:r>
      <w:r w:rsidRPr="00B61B47">
        <w:rPr>
          <w:sz w:val="24"/>
          <w:szCs w:val="24"/>
        </w:rPr>
        <w:br/>
      </w:r>
    </w:p>
    <w:p w14:paraId="5695F1A4" w14:textId="77777777" w:rsidR="00B61B47" w:rsidRPr="00B61B47" w:rsidRDefault="00B61B47" w:rsidP="00B61B47">
      <w:pPr>
        <w:pStyle w:val="Listeafsnit"/>
        <w:numPr>
          <w:ilvl w:val="0"/>
          <w:numId w:val="27"/>
        </w:numPr>
        <w:shd w:val="clear" w:color="auto" w:fill="FFFFFF"/>
        <w:spacing w:line="276" w:lineRule="auto"/>
        <w:rPr>
          <w:rFonts w:cs="Arial"/>
          <w:sz w:val="24"/>
          <w:szCs w:val="24"/>
        </w:rPr>
      </w:pPr>
      <w:r w:rsidRPr="00B61B47">
        <w:rPr>
          <w:sz w:val="24"/>
          <w:szCs w:val="24"/>
        </w:rPr>
        <w:t xml:space="preserve">Miljøbenzinen er for dem, der søger grønne alternativer. Miljøbenzin er endvidere en virkelig god løsning til din maskine - også fordi den bidrager til en længere levetid på motoren. </w:t>
      </w:r>
      <w:r w:rsidRPr="00B61B47">
        <w:rPr>
          <w:rFonts w:cs="Arial"/>
          <w:sz w:val="24"/>
          <w:szCs w:val="24"/>
        </w:rPr>
        <w:t>Desuden har STIHL lanceret en</w:t>
      </w:r>
      <w:r w:rsidRPr="00B61B47">
        <w:rPr>
          <w:rStyle w:val="Strk"/>
          <w:rFonts w:cs="Arial"/>
          <w:b w:val="0"/>
          <w:sz w:val="24"/>
          <w:szCs w:val="24"/>
          <w:shd w:val="clear" w:color="auto" w:fill="FFFFFF"/>
        </w:rPr>
        <w:t xml:space="preserve"> 5-liters beholder</w:t>
      </w:r>
      <w:r w:rsidRPr="00B61B47">
        <w:rPr>
          <w:rStyle w:val="Strk"/>
          <w:rFonts w:eastAsiaTheme="majorEastAsia"/>
          <w:b w:val="0"/>
          <w:sz w:val="24"/>
          <w:szCs w:val="24"/>
          <w:shd w:val="clear" w:color="auto" w:fill="FFFFFF"/>
        </w:rPr>
        <w:t xml:space="preserve"> til miljøbenzinen lavet af </w:t>
      </w:r>
      <w:r w:rsidRPr="00B61B47">
        <w:rPr>
          <w:rFonts w:cs="Arial"/>
          <w:sz w:val="24"/>
          <w:szCs w:val="24"/>
          <w:shd w:val="clear" w:color="auto" w:fill="FFFFFF"/>
        </w:rPr>
        <w:t>plast i alkylat og</w:t>
      </w:r>
      <w:r w:rsidRPr="00B61B47">
        <w:rPr>
          <w:sz w:val="24"/>
          <w:szCs w:val="24"/>
          <w:shd w:val="clear" w:color="auto" w:fill="FFFFFF"/>
        </w:rPr>
        <w:t xml:space="preserve"> med en </w:t>
      </w:r>
      <w:r w:rsidRPr="00B61B47">
        <w:rPr>
          <w:rFonts w:cs="Arial"/>
          <w:sz w:val="24"/>
          <w:szCs w:val="24"/>
          <w:shd w:val="clear" w:color="auto" w:fill="FFFFFF"/>
        </w:rPr>
        <w:t>flerlagsteknologi</w:t>
      </w:r>
      <w:r w:rsidRPr="00B61B47">
        <w:rPr>
          <w:sz w:val="24"/>
          <w:szCs w:val="24"/>
          <w:shd w:val="clear" w:color="auto" w:fill="FFFFFF"/>
        </w:rPr>
        <w:t xml:space="preserve">, som </w:t>
      </w:r>
      <w:r w:rsidRPr="00B61B47">
        <w:rPr>
          <w:rFonts w:cs="Arial"/>
          <w:sz w:val="24"/>
          <w:szCs w:val="24"/>
          <w:shd w:val="clear" w:color="auto" w:fill="FFFFFF"/>
        </w:rPr>
        <w:t>skabe</w:t>
      </w:r>
      <w:r w:rsidRPr="00B61B47">
        <w:rPr>
          <w:sz w:val="24"/>
          <w:szCs w:val="24"/>
          <w:shd w:val="clear" w:color="auto" w:fill="FFFFFF"/>
        </w:rPr>
        <w:t>r</w:t>
      </w:r>
      <w:r w:rsidRPr="00B61B47">
        <w:rPr>
          <w:rFonts w:cs="Arial"/>
          <w:sz w:val="24"/>
          <w:szCs w:val="24"/>
          <w:shd w:val="clear" w:color="auto" w:fill="FFFFFF"/>
        </w:rPr>
        <w:t xml:space="preserve"> en barriere, der minimerer fordampning</w:t>
      </w:r>
      <w:r w:rsidRPr="00B61B47">
        <w:rPr>
          <w:sz w:val="24"/>
          <w:szCs w:val="24"/>
          <w:shd w:val="clear" w:color="auto" w:fill="FFFFFF"/>
        </w:rPr>
        <w:t xml:space="preserve"> </w:t>
      </w:r>
      <w:r w:rsidRPr="00B61B47">
        <w:rPr>
          <w:rStyle w:val="Strk"/>
          <w:rFonts w:cs="Arial"/>
          <w:b w:val="0"/>
          <w:sz w:val="24"/>
          <w:szCs w:val="24"/>
          <w:shd w:val="clear" w:color="auto" w:fill="FFFFFF"/>
        </w:rPr>
        <w:t>af brændstoffet</w:t>
      </w:r>
      <w:r w:rsidRPr="00B61B47">
        <w:rPr>
          <w:rStyle w:val="Strk"/>
          <w:rFonts w:eastAsiaTheme="majorEastAsia"/>
          <w:b w:val="0"/>
          <w:sz w:val="24"/>
          <w:szCs w:val="24"/>
          <w:shd w:val="clear" w:color="auto" w:fill="FFFFFF"/>
        </w:rPr>
        <w:t xml:space="preserve"> – denne b</w:t>
      </w:r>
      <w:r w:rsidRPr="00B61B47">
        <w:rPr>
          <w:rStyle w:val="Strk"/>
          <w:rFonts w:cs="Arial"/>
          <w:b w:val="0"/>
          <w:sz w:val="24"/>
          <w:szCs w:val="24"/>
          <w:shd w:val="clear" w:color="auto" w:fill="FFFFFF"/>
        </w:rPr>
        <w:t>eholder er betydeligt mindre miljøskadelig end eksisterende beholdere på markedet</w:t>
      </w:r>
      <w:r w:rsidRPr="00B61B47">
        <w:rPr>
          <w:rFonts w:cs="Arial"/>
          <w:sz w:val="24"/>
          <w:szCs w:val="24"/>
        </w:rPr>
        <w:t>, fortæller Michael Nielsen.</w:t>
      </w:r>
    </w:p>
    <w:p w14:paraId="51640D73" w14:textId="77777777" w:rsidR="00B61B47" w:rsidRPr="00B61B47" w:rsidRDefault="00B61B47" w:rsidP="00B61B47">
      <w:pPr>
        <w:shd w:val="clear" w:color="auto" w:fill="FFFFFF"/>
        <w:rPr>
          <w:sz w:val="24"/>
          <w:szCs w:val="24"/>
        </w:rPr>
      </w:pPr>
    </w:p>
    <w:p w14:paraId="0664CBB3" w14:textId="77777777" w:rsidR="00B61B47" w:rsidRPr="00B61B47" w:rsidRDefault="00B61B47" w:rsidP="00B61B47">
      <w:pPr>
        <w:shd w:val="clear" w:color="auto" w:fill="FFFFFF"/>
        <w:rPr>
          <w:b/>
          <w:sz w:val="24"/>
          <w:szCs w:val="24"/>
        </w:rPr>
      </w:pPr>
      <w:r w:rsidRPr="00B61B47">
        <w:rPr>
          <w:b/>
          <w:sz w:val="24"/>
          <w:szCs w:val="24"/>
        </w:rPr>
        <w:t>Flere plæneklippere fra STIHL i top</w:t>
      </w:r>
    </w:p>
    <w:p w14:paraId="63E73A1D" w14:textId="77777777" w:rsidR="00B61B47" w:rsidRPr="00B61B47" w:rsidRDefault="00B61B47" w:rsidP="00B61B47">
      <w:pPr>
        <w:shd w:val="clear" w:color="auto" w:fill="FFFFFF"/>
        <w:rPr>
          <w:sz w:val="24"/>
          <w:szCs w:val="24"/>
        </w:rPr>
      </w:pPr>
      <w:r w:rsidRPr="00B61B47">
        <w:rPr>
          <w:sz w:val="24"/>
          <w:szCs w:val="24"/>
        </w:rPr>
        <w:t>Sidste år løb maskinen iMOW RMI 632 med førstepladsen som bedste robotplæneklipper og en flot ”bedst i test” titel, og i år har STIHL faktisk hele fire plæneklippere placeret i Tænks top 10. Allerede på tredjepladsen ligger batteriplæneklipperen STIHL RMA 339 C, der også er anerkendt som “Bedst i test”.</w:t>
      </w:r>
    </w:p>
    <w:p w14:paraId="38AD4B32" w14:textId="77777777" w:rsidR="00B61B47" w:rsidRPr="00B61B47" w:rsidRDefault="00B61B47" w:rsidP="00B61B47">
      <w:pPr>
        <w:shd w:val="clear" w:color="auto" w:fill="FFFFFF"/>
        <w:rPr>
          <w:sz w:val="24"/>
          <w:szCs w:val="24"/>
        </w:rPr>
      </w:pPr>
    </w:p>
    <w:p w14:paraId="6B2A7CC7" w14:textId="77777777" w:rsidR="00B61B47" w:rsidRPr="00B61B47" w:rsidRDefault="00B61B47" w:rsidP="00B61B47">
      <w:pPr>
        <w:shd w:val="clear" w:color="auto" w:fill="FFFFFF"/>
        <w:rPr>
          <w:sz w:val="24"/>
          <w:szCs w:val="24"/>
        </w:rPr>
      </w:pPr>
    </w:p>
    <w:p w14:paraId="5801C04C" w14:textId="77777777" w:rsidR="00B61B47" w:rsidRPr="00B61B47" w:rsidRDefault="00B61B47" w:rsidP="00B61B47">
      <w:pPr>
        <w:shd w:val="clear" w:color="auto" w:fill="FFFFFF"/>
        <w:rPr>
          <w:i/>
          <w:sz w:val="24"/>
          <w:szCs w:val="24"/>
        </w:rPr>
      </w:pPr>
      <w:r w:rsidRPr="00B61B47">
        <w:rPr>
          <w:i/>
          <w:sz w:val="24"/>
          <w:szCs w:val="24"/>
          <w:highlight w:val="white"/>
        </w:rPr>
        <w:t>Forbrugerra</w:t>
      </w:r>
      <w:r w:rsidRPr="00B61B47">
        <w:rPr>
          <w:rFonts w:ascii="Arial" w:hAnsi="Arial" w:cs="Arial"/>
          <w:i/>
          <w:sz w:val="24"/>
          <w:szCs w:val="24"/>
          <w:highlight w:val="white"/>
        </w:rPr>
        <w:t>̊</w:t>
      </w:r>
      <w:r w:rsidRPr="00B61B47">
        <w:rPr>
          <w:i/>
          <w:sz w:val="24"/>
          <w:szCs w:val="24"/>
          <w:highlight w:val="white"/>
        </w:rPr>
        <w:t>det T</w:t>
      </w:r>
      <w:r w:rsidRPr="00B61B47">
        <w:rPr>
          <w:rFonts w:cs="STIHL Contraface Text"/>
          <w:i/>
          <w:sz w:val="24"/>
          <w:szCs w:val="24"/>
          <w:highlight w:val="white"/>
        </w:rPr>
        <w:t>æ</w:t>
      </w:r>
      <w:r w:rsidRPr="00B61B47">
        <w:rPr>
          <w:i/>
          <w:sz w:val="24"/>
          <w:szCs w:val="24"/>
          <w:highlight w:val="white"/>
        </w:rPr>
        <w:t>nk er uafhængige, uvildige og videnskabelige, og de tester hvert a</w:t>
      </w:r>
      <w:r w:rsidRPr="00B61B47">
        <w:rPr>
          <w:rFonts w:ascii="Arial" w:hAnsi="Arial" w:cs="Arial"/>
          <w:i/>
          <w:sz w:val="24"/>
          <w:szCs w:val="24"/>
          <w:highlight w:val="white"/>
        </w:rPr>
        <w:t>̊</w:t>
      </w:r>
      <w:r w:rsidRPr="00B61B47">
        <w:rPr>
          <w:i/>
          <w:sz w:val="24"/>
          <w:szCs w:val="24"/>
          <w:highlight w:val="white"/>
        </w:rPr>
        <w:t>r et hav af produkter lige fra krydderier til pl</w:t>
      </w:r>
      <w:r w:rsidRPr="00B61B47">
        <w:rPr>
          <w:rFonts w:cs="STIHL Contraface Text"/>
          <w:i/>
          <w:sz w:val="24"/>
          <w:szCs w:val="24"/>
          <w:highlight w:val="white"/>
        </w:rPr>
        <w:t>æ</w:t>
      </w:r>
      <w:r w:rsidRPr="00B61B47">
        <w:rPr>
          <w:i/>
          <w:sz w:val="24"/>
          <w:szCs w:val="24"/>
          <w:highlight w:val="white"/>
        </w:rPr>
        <w:t>neklippere. De tester grundl</w:t>
      </w:r>
      <w:r w:rsidRPr="00B61B47">
        <w:rPr>
          <w:rFonts w:cs="STIHL Contraface Text"/>
          <w:i/>
          <w:sz w:val="24"/>
          <w:szCs w:val="24"/>
          <w:highlight w:val="white"/>
        </w:rPr>
        <w:t>æ</w:t>
      </w:r>
      <w:r w:rsidRPr="00B61B47">
        <w:rPr>
          <w:i/>
          <w:sz w:val="24"/>
          <w:szCs w:val="24"/>
          <w:highlight w:val="white"/>
        </w:rPr>
        <w:t>ggende, om produkterne er sikre og lever op til de løfter, som producenterne giver.</w:t>
      </w:r>
    </w:p>
    <w:p w14:paraId="76DF221E" w14:textId="36D2E149" w:rsidR="005F12B1" w:rsidRDefault="005F12B1" w:rsidP="00253EC6">
      <w:pPr>
        <w:rPr>
          <w:sz w:val="24"/>
          <w:szCs w:val="24"/>
        </w:rPr>
      </w:pPr>
    </w:p>
    <w:p w14:paraId="64972A58" w14:textId="77777777" w:rsidR="00FB2F3A" w:rsidRPr="00B61B47" w:rsidRDefault="00FB2F3A" w:rsidP="00253EC6">
      <w:pPr>
        <w:rPr>
          <w:b/>
          <w:bCs/>
          <w:sz w:val="24"/>
          <w:szCs w:val="24"/>
        </w:rPr>
      </w:pPr>
      <w:r w:rsidRPr="00B61B47">
        <w:rPr>
          <w:b/>
          <w:bCs/>
          <w:sz w:val="24"/>
          <w:szCs w:val="24"/>
          <w:lang w:val="da"/>
        </w:rPr>
        <w:t>Yderligere oplysninger kan fås ved at kontakte</w:t>
      </w:r>
    </w:p>
    <w:p w14:paraId="3EA0080F" w14:textId="77777777" w:rsidR="00576247" w:rsidRPr="00B61B47" w:rsidRDefault="00576247" w:rsidP="00253EC6">
      <w:pPr>
        <w:rPr>
          <w:rFonts w:cs="STIHLContrafaceText"/>
          <w:sz w:val="24"/>
          <w:szCs w:val="24"/>
        </w:rPr>
      </w:pPr>
      <w:r w:rsidRPr="00B61B47">
        <w:rPr>
          <w:rFonts w:cs="STIHLContrafaceText"/>
          <w:sz w:val="24"/>
          <w:szCs w:val="24"/>
        </w:rPr>
        <w:t>Marketingkoordinator Karina Siglev Valtersdorf, STIHL Danmark</w:t>
      </w:r>
    </w:p>
    <w:p w14:paraId="1C61EEA2" w14:textId="77777777" w:rsidR="00576247" w:rsidRPr="00B61B47" w:rsidRDefault="00576247" w:rsidP="00253EC6">
      <w:pPr>
        <w:autoSpaceDE w:val="0"/>
        <w:autoSpaceDN w:val="0"/>
        <w:adjustRightInd w:val="0"/>
        <w:rPr>
          <w:rFonts w:cs="STIHLContrafaceText"/>
          <w:sz w:val="24"/>
          <w:szCs w:val="24"/>
        </w:rPr>
      </w:pPr>
      <w:r w:rsidRPr="00B61B47">
        <w:rPr>
          <w:rFonts w:cs="STIHLContrafaceText"/>
          <w:sz w:val="24"/>
          <w:szCs w:val="24"/>
        </w:rPr>
        <w:t>Telefon: +45 36 86 05 02</w:t>
      </w:r>
    </w:p>
    <w:p w14:paraId="740C85C1" w14:textId="77777777" w:rsidR="00576247" w:rsidRPr="00B61B47" w:rsidRDefault="00576247" w:rsidP="00253EC6">
      <w:pPr>
        <w:autoSpaceDE w:val="0"/>
        <w:autoSpaceDN w:val="0"/>
        <w:adjustRightInd w:val="0"/>
        <w:rPr>
          <w:rFonts w:cs="STIHLContrafaceText"/>
          <w:sz w:val="24"/>
          <w:szCs w:val="24"/>
        </w:rPr>
      </w:pPr>
      <w:r w:rsidRPr="00B61B47">
        <w:rPr>
          <w:rFonts w:cs="STIHLContrafaceText"/>
          <w:sz w:val="24"/>
          <w:szCs w:val="24"/>
        </w:rPr>
        <w:t xml:space="preserve">Mail: </w:t>
      </w:r>
      <w:hyperlink r:id="rId7" w:history="1">
        <w:r w:rsidRPr="00B61B47">
          <w:rPr>
            <w:rStyle w:val="Hyperlink"/>
            <w:rFonts w:cs="STIHLContrafaceText"/>
            <w:sz w:val="24"/>
            <w:szCs w:val="24"/>
          </w:rPr>
          <w:t>karina.valtersdorf@stihl.dk</w:t>
        </w:r>
      </w:hyperlink>
      <w:r w:rsidRPr="00B61B47">
        <w:rPr>
          <w:rFonts w:cs="STIHLContrafaceText"/>
          <w:sz w:val="24"/>
          <w:szCs w:val="24"/>
        </w:rPr>
        <w:t xml:space="preserve"> </w:t>
      </w:r>
    </w:p>
    <w:p w14:paraId="130B9C11" w14:textId="77777777" w:rsidR="00FB2F3A" w:rsidRPr="00B61B47" w:rsidRDefault="00FB2F3A" w:rsidP="00253EC6">
      <w:pPr>
        <w:rPr>
          <w:b/>
          <w:bCs/>
          <w:sz w:val="24"/>
          <w:szCs w:val="24"/>
        </w:rPr>
      </w:pPr>
    </w:p>
    <w:p w14:paraId="3F6EEE59" w14:textId="77777777" w:rsidR="00FB2F3A" w:rsidRPr="00B61B47" w:rsidRDefault="00FB2F3A" w:rsidP="00253EC6">
      <w:pPr>
        <w:rPr>
          <w:b/>
          <w:sz w:val="24"/>
          <w:szCs w:val="24"/>
        </w:rPr>
      </w:pPr>
      <w:r w:rsidRPr="00B61B47">
        <w:rPr>
          <w:b/>
          <w:bCs/>
          <w:sz w:val="24"/>
          <w:szCs w:val="24"/>
          <w:lang w:val="da"/>
        </w:rPr>
        <w:t>Om STIHL</w:t>
      </w:r>
    </w:p>
    <w:p w14:paraId="1DBAB2B0" w14:textId="52223AD5" w:rsidR="00FB2F3A" w:rsidRPr="00B61B47" w:rsidRDefault="00FB2F3A" w:rsidP="00253EC6">
      <w:pPr>
        <w:autoSpaceDE w:val="0"/>
        <w:autoSpaceDN w:val="0"/>
        <w:adjustRightInd w:val="0"/>
        <w:rPr>
          <w:sz w:val="24"/>
          <w:szCs w:val="24"/>
        </w:rPr>
      </w:pPr>
      <w:r w:rsidRPr="00B61B47">
        <w:rPr>
          <w:rFonts w:cs="STIHLContrafaceText"/>
          <w:sz w:val="24"/>
          <w:szCs w:val="24"/>
          <w:lang w:val="da"/>
        </w:rPr>
        <w:t xml:space="preserve">STIHL udvikler og fremstiller værktøj til haver, skovbrug, landskabspleje og byggebranchen. Produkterne sælges kun hos autoriserede forhandlere – i Danmark har STIHL ca. 150 forhandlere. Det danske hovedkontor ligger i Brøndby, uden for København. I 2019 omsatte STIHL for 3,93 milliarder euro. Koncernen har godt 17.000 medarbejdere og er repræsenteret i ca. 160 lande. Læs mere og find nærmeste forhandler på </w:t>
      </w:r>
      <w:hyperlink r:id="rId8" w:history="1">
        <w:r w:rsidRPr="00B61B47">
          <w:rPr>
            <w:rStyle w:val="Hyperlink"/>
            <w:rFonts w:cs="STIHLContrafaceText"/>
            <w:sz w:val="24"/>
            <w:szCs w:val="24"/>
            <w:lang w:val="da"/>
          </w:rPr>
          <w:t>www.stihl.dk</w:t>
        </w:r>
      </w:hyperlink>
      <w:r w:rsidRPr="00B61B47">
        <w:rPr>
          <w:rFonts w:cs="STIHLContrafaceText"/>
          <w:sz w:val="24"/>
          <w:szCs w:val="24"/>
          <w:lang w:val="da"/>
        </w:rPr>
        <w:t xml:space="preserve">. </w:t>
      </w:r>
    </w:p>
    <w:p w14:paraId="7D01F357" w14:textId="77777777" w:rsidR="000C1841" w:rsidRPr="00FE01EE" w:rsidRDefault="000C1841" w:rsidP="00253EC6"/>
    <w:sectPr w:rsidR="000C1841" w:rsidRPr="00FE01EE" w:rsidSect="0057624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59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3FDE6" w14:textId="77777777" w:rsidR="00AC7C33" w:rsidRDefault="00AC7C33" w:rsidP="00626467">
      <w:r>
        <w:separator/>
      </w:r>
    </w:p>
  </w:endnote>
  <w:endnote w:type="continuationSeparator" w:id="0">
    <w:p w14:paraId="117F999F" w14:textId="77777777" w:rsidR="00AC7C33" w:rsidRDefault="00AC7C33" w:rsidP="0062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IHL Contraface Text">
    <w:panose1 w:val="020B0503020202020102"/>
    <w:charset w:val="00"/>
    <w:family w:val="swiss"/>
    <w:notTrueType/>
    <w:pitch w:val="variable"/>
    <w:sig w:usb0="4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TIHL Contraface Display Title">
    <w:panose1 w:val="02000600040000020004"/>
    <w:charset w:val="00"/>
    <w:family w:val="modern"/>
    <w:notTrueType/>
    <w:pitch w:val="variable"/>
    <w:sig w:usb0="00000287" w:usb1="00000000" w:usb2="00000000" w:usb3="00000000" w:csb0="0000009F" w:csb1="00000000"/>
  </w:font>
  <w:font w:name="Roboto">
    <w:altName w:val="Times New Roman"/>
    <w:charset w:val="00"/>
    <w:family w:val="auto"/>
    <w:pitch w:val="default"/>
  </w:font>
  <w:font w:name="STIHLContrafaceText">
    <w:panose1 w:val="020B0503020202020102"/>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24570" w14:textId="77777777" w:rsidR="00B52B55" w:rsidRDefault="00B52B5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2FFF1" w14:textId="77777777" w:rsidR="00B52B55" w:rsidRDefault="00B52B5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54E0" w14:textId="77777777" w:rsidR="00B52B55" w:rsidRDefault="00B52B5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E818C" w14:textId="77777777" w:rsidR="00AC7C33" w:rsidRDefault="00AC7C33" w:rsidP="00626467">
      <w:r>
        <w:separator/>
      </w:r>
    </w:p>
  </w:footnote>
  <w:footnote w:type="continuationSeparator" w:id="0">
    <w:p w14:paraId="126DCC3B" w14:textId="77777777" w:rsidR="00AC7C33" w:rsidRDefault="00AC7C33" w:rsidP="0062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01E8" w14:textId="77777777" w:rsidR="00B52B55" w:rsidRDefault="00B52B5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DEDD7" w14:textId="77777777" w:rsidR="00626467" w:rsidRDefault="00626467" w:rsidP="00626467">
    <w:pPr>
      <w:pStyle w:val="Sidehoved"/>
      <w:tabs>
        <w:tab w:val="left" w:pos="7920"/>
      </w:tabs>
    </w:pPr>
    <w:r>
      <w:rPr>
        <w:noProof/>
        <w:lang w:val="da-DK" w:eastAsia="da-DK"/>
      </w:rPr>
      <w:drawing>
        <wp:anchor distT="0" distB="0" distL="114300" distR="114300" simplePos="0" relativeHeight="251658240" behindDoc="1" locked="0" layoutInCell="1" allowOverlap="1" wp14:anchorId="3407D0B7" wp14:editId="2ADEBC2C">
          <wp:simplePos x="0" y="0"/>
          <wp:positionH relativeFrom="column">
            <wp:posOffset>4848860</wp:posOffset>
          </wp:positionH>
          <wp:positionV relativeFrom="paragraph">
            <wp:posOffset>-122555</wp:posOffset>
          </wp:positionV>
          <wp:extent cx="1512000" cy="314182"/>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TIHL_LOGOTYPE-IC-0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314182"/>
                  </a:xfrm>
                  <a:prstGeom prst="rect">
                    <a:avLst/>
                  </a:prstGeom>
                </pic:spPr>
              </pic:pic>
            </a:graphicData>
          </a:graphic>
          <wp14:sizeRelH relativeFrom="margin">
            <wp14:pctWidth>0</wp14:pctWidth>
          </wp14:sizeRelH>
          <wp14:sizeRelV relativeFrom="margin">
            <wp14:pctHeight>0</wp14:pctHeight>
          </wp14:sizeRelV>
        </wp:anchor>
      </w:drawing>
    </w:r>
    <w:r>
      <w:rPr>
        <w:lang w:val="da"/>
      </w:rPr>
      <w:tab/>
    </w:r>
    <w:r>
      <w:rPr>
        <w:lang w:val="da"/>
      </w:rPr>
      <w:tab/>
    </w:r>
    <w:r>
      <w:rPr>
        <w:lang w:val="da"/>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0FF8" w14:textId="77777777" w:rsidR="00B52B55" w:rsidRDefault="00B52B5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54FC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62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0D5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D6FC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40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664BB"/>
    <w:multiLevelType w:val="hybridMultilevel"/>
    <w:tmpl w:val="3A6EFC0E"/>
    <w:lvl w:ilvl="0" w:tplc="358C925C">
      <w:numFmt w:val="bullet"/>
      <w:lvlText w:val="-"/>
      <w:lvlJc w:val="left"/>
      <w:pPr>
        <w:ind w:left="1068" w:hanging="360"/>
      </w:pPr>
      <w:rPr>
        <w:rFonts w:ascii="STIHL Contraface Text" w:eastAsia="Times New Roman" w:hAnsi="STIHL Contraface Text" w:cs="Times New Roman"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11" w15:restartNumberingAfterBreak="0">
    <w:nsid w:val="0B015870"/>
    <w:multiLevelType w:val="hybridMultilevel"/>
    <w:tmpl w:val="271CBC04"/>
    <w:lvl w:ilvl="0" w:tplc="2BC0DBAE">
      <w:start w:val="62"/>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0F1ABC"/>
    <w:multiLevelType w:val="hybridMultilevel"/>
    <w:tmpl w:val="7C52F992"/>
    <w:lvl w:ilvl="0" w:tplc="BE348548">
      <w:numFmt w:val="bullet"/>
      <w:lvlText w:val="-"/>
      <w:lvlJc w:val="left"/>
      <w:pPr>
        <w:ind w:left="1068" w:hanging="360"/>
      </w:pPr>
      <w:rPr>
        <w:rFonts w:ascii="STIHL Contraface Text" w:eastAsia="Times New Roman" w:hAnsi="STIHL Contraface Text" w:cs="Times New Roman"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13" w15:restartNumberingAfterBreak="0">
    <w:nsid w:val="16294B2F"/>
    <w:multiLevelType w:val="hybridMultilevel"/>
    <w:tmpl w:val="638EDC64"/>
    <w:lvl w:ilvl="0" w:tplc="F1C48BD2">
      <w:numFmt w:val="bullet"/>
      <w:lvlText w:val="-"/>
      <w:lvlJc w:val="left"/>
      <w:pPr>
        <w:ind w:left="720" w:hanging="360"/>
      </w:pPr>
      <w:rPr>
        <w:rFonts w:ascii="Arial" w:eastAsia="Arial"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1A3756FC"/>
    <w:multiLevelType w:val="hybridMultilevel"/>
    <w:tmpl w:val="B8F8A6F6"/>
    <w:lvl w:ilvl="0" w:tplc="EAB22BAC">
      <w:numFmt w:val="bullet"/>
      <w:lvlText w:val="-"/>
      <w:lvlJc w:val="left"/>
      <w:pPr>
        <w:ind w:left="1068" w:hanging="360"/>
      </w:pPr>
      <w:rPr>
        <w:rFonts w:ascii="STIHL Contraface Text" w:eastAsia="Times New Roman" w:hAnsi="STIHL Contraface Text" w:cs="Times New Roman" w:hint="default"/>
      </w:rPr>
    </w:lvl>
    <w:lvl w:ilvl="1" w:tplc="04060003" w:tentative="1">
      <w:start w:val="1"/>
      <w:numFmt w:val="bullet"/>
      <w:lvlText w:val="o"/>
      <w:lvlJc w:val="left"/>
      <w:pPr>
        <w:ind w:left="1788" w:hanging="360"/>
      </w:pPr>
      <w:rPr>
        <w:rFonts w:ascii="Courier New" w:hAnsi="Courier New" w:cs="Courier New" w:hint="default"/>
      </w:rPr>
    </w:lvl>
    <w:lvl w:ilvl="2" w:tplc="04060005" w:tentative="1">
      <w:start w:val="1"/>
      <w:numFmt w:val="bullet"/>
      <w:lvlText w:val=""/>
      <w:lvlJc w:val="left"/>
      <w:pPr>
        <w:ind w:left="2508" w:hanging="360"/>
      </w:pPr>
      <w:rPr>
        <w:rFonts w:ascii="Wingdings" w:hAnsi="Wingdings" w:hint="default"/>
      </w:rPr>
    </w:lvl>
    <w:lvl w:ilvl="3" w:tplc="04060001" w:tentative="1">
      <w:start w:val="1"/>
      <w:numFmt w:val="bullet"/>
      <w:lvlText w:val=""/>
      <w:lvlJc w:val="left"/>
      <w:pPr>
        <w:ind w:left="3228" w:hanging="360"/>
      </w:pPr>
      <w:rPr>
        <w:rFonts w:ascii="Symbol" w:hAnsi="Symbol" w:hint="default"/>
      </w:rPr>
    </w:lvl>
    <w:lvl w:ilvl="4" w:tplc="04060003" w:tentative="1">
      <w:start w:val="1"/>
      <w:numFmt w:val="bullet"/>
      <w:lvlText w:val="o"/>
      <w:lvlJc w:val="left"/>
      <w:pPr>
        <w:ind w:left="3948" w:hanging="360"/>
      </w:pPr>
      <w:rPr>
        <w:rFonts w:ascii="Courier New" w:hAnsi="Courier New" w:cs="Courier New" w:hint="default"/>
      </w:rPr>
    </w:lvl>
    <w:lvl w:ilvl="5" w:tplc="04060005" w:tentative="1">
      <w:start w:val="1"/>
      <w:numFmt w:val="bullet"/>
      <w:lvlText w:val=""/>
      <w:lvlJc w:val="left"/>
      <w:pPr>
        <w:ind w:left="4668" w:hanging="360"/>
      </w:pPr>
      <w:rPr>
        <w:rFonts w:ascii="Wingdings" w:hAnsi="Wingdings" w:hint="default"/>
      </w:rPr>
    </w:lvl>
    <w:lvl w:ilvl="6" w:tplc="04060001" w:tentative="1">
      <w:start w:val="1"/>
      <w:numFmt w:val="bullet"/>
      <w:lvlText w:val=""/>
      <w:lvlJc w:val="left"/>
      <w:pPr>
        <w:ind w:left="5388" w:hanging="360"/>
      </w:pPr>
      <w:rPr>
        <w:rFonts w:ascii="Symbol" w:hAnsi="Symbol" w:hint="default"/>
      </w:rPr>
    </w:lvl>
    <w:lvl w:ilvl="7" w:tplc="04060003" w:tentative="1">
      <w:start w:val="1"/>
      <w:numFmt w:val="bullet"/>
      <w:lvlText w:val="o"/>
      <w:lvlJc w:val="left"/>
      <w:pPr>
        <w:ind w:left="6108" w:hanging="360"/>
      </w:pPr>
      <w:rPr>
        <w:rFonts w:ascii="Courier New" w:hAnsi="Courier New" w:cs="Courier New" w:hint="default"/>
      </w:rPr>
    </w:lvl>
    <w:lvl w:ilvl="8" w:tplc="04060005" w:tentative="1">
      <w:start w:val="1"/>
      <w:numFmt w:val="bullet"/>
      <w:lvlText w:val=""/>
      <w:lvlJc w:val="left"/>
      <w:pPr>
        <w:ind w:left="6828" w:hanging="360"/>
      </w:pPr>
      <w:rPr>
        <w:rFonts w:ascii="Wingdings" w:hAnsi="Wingdings" w:hint="default"/>
      </w:rPr>
    </w:lvl>
  </w:abstractNum>
  <w:abstractNum w:abstractNumId="15" w15:restartNumberingAfterBreak="0">
    <w:nsid w:val="1B525720"/>
    <w:multiLevelType w:val="hybridMultilevel"/>
    <w:tmpl w:val="EDF45276"/>
    <w:lvl w:ilvl="0" w:tplc="26F00F6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D212235"/>
    <w:multiLevelType w:val="hybridMultilevel"/>
    <w:tmpl w:val="5C9423E0"/>
    <w:lvl w:ilvl="0" w:tplc="6E20211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5065769"/>
    <w:multiLevelType w:val="hybridMultilevel"/>
    <w:tmpl w:val="8F6CB1D0"/>
    <w:lvl w:ilvl="0" w:tplc="9AB0C9CE">
      <w:start w:val="4"/>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0D34BE"/>
    <w:multiLevelType w:val="hybridMultilevel"/>
    <w:tmpl w:val="1F6EFFE2"/>
    <w:lvl w:ilvl="0" w:tplc="2BDE3EF2">
      <w:start w:val="1"/>
      <w:numFmt w:val="bullet"/>
      <w:lvlText w:val=""/>
      <w:lvlJc w:val="left"/>
      <w:pPr>
        <w:tabs>
          <w:tab w:val="num" w:pos="720"/>
        </w:tabs>
        <w:ind w:left="720" w:hanging="360"/>
      </w:pPr>
      <w:rPr>
        <w:rFonts w:ascii="Wingdings" w:hAnsi="Wingdings" w:hint="default"/>
      </w:rPr>
    </w:lvl>
    <w:lvl w:ilvl="1" w:tplc="55726450" w:tentative="1">
      <w:start w:val="1"/>
      <w:numFmt w:val="bullet"/>
      <w:lvlText w:val=""/>
      <w:lvlJc w:val="left"/>
      <w:pPr>
        <w:tabs>
          <w:tab w:val="num" w:pos="1440"/>
        </w:tabs>
        <w:ind w:left="1440" w:hanging="360"/>
      </w:pPr>
      <w:rPr>
        <w:rFonts w:ascii="Wingdings" w:hAnsi="Wingdings" w:hint="default"/>
      </w:rPr>
    </w:lvl>
    <w:lvl w:ilvl="2" w:tplc="BEB0135A" w:tentative="1">
      <w:start w:val="1"/>
      <w:numFmt w:val="bullet"/>
      <w:lvlText w:val=""/>
      <w:lvlJc w:val="left"/>
      <w:pPr>
        <w:tabs>
          <w:tab w:val="num" w:pos="2160"/>
        </w:tabs>
        <w:ind w:left="2160" w:hanging="360"/>
      </w:pPr>
      <w:rPr>
        <w:rFonts w:ascii="Wingdings" w:hAnsi="Wingdings" w:hint="default"/>
      </w:rPr>
    </w:lvl>
    <w:lvl w:ilvl="3" w:tplc="A5B21C3C" w:tentative="1">
      <w:start w:val="1"/>
      <w:numFmt w:val="bullet"/>
      <w:lvlText w:val=""/>
      <w:lvlJc w:val="left"/>
      <w:pPr>
        <w:tabs>
          <w:tab w:val="num" w:pos="2880"/>
        </w:tabs>
        <w:ind w:left="2880" w:hanging="360"/>
      </w:pPr>
      <w:rPr>
        <w:rFonts w:ascii="Wingdings" w:hAnsi="Wingdings" w:hint="default"/>
      </w:rPr>
    </w:lvl>
    <w:lvl w:ilvl="4" w:tplc="A638578E" w:tentative="1">
      <w:start w:val="1"/>
      <w:numFmt w:val="bullet"/>
      <w:lvlText w:val=""/>
      <w:lvlJc w:val="left"/>
      <w:pPr>
        <w:tabs>
          <w:tab w:val="num" w:pos="3600"/>
        </w:tabs>
        <w:ind w:left="3600" w:hanging="360"/>
      </w:pPr>
      <w:rPr>
        <w:rFonts w:ascii="Wingdings" w:hAnsi="Wingdings" w:hint="default"/>
      </w:rPr>
    </w:lvl>
    <w:lvl w:ilvl="5" w:tplc="56683960" w:tentative="1">
      <w:start w:val="1"/>
      <w:numFmt w:val="bullet"/>
      <w:lvlText w:val=""/>
      <w:lvlJc w:val="left"/>
      <w:pPr>
        <w:tabs>
          <w:tab w:val="num" w:pos="4320"/>
        </w:tabs>
        <w:ind w:left="4320" w:hanging="360"/>
      </w:pPr>
      <w:rPr>
        <w:rFonts w:ascii="Wingdings" w:hAnsi="Wingdings" w:hint="default"/>
      </w:rPr>
    </w:lvl>
    <w:lvl w:ilvl="6" w:tplc="657CC982" w:tentative="1">
      <w:start w:val="1"/>
      <w:numFmt w:val="bullet"/>
      <w:lvlText w:val=""/>
      <w:lvlJc w:val="left"/>
      <w:pPr>
        <w:tabs>
          <w:tab w:val="num" w:pos="5040"/>
        </w:tabs>
        <w:ind w:left="5040" w:hanging="360"/>
      </w:pPr>
      <w:rPr>
        <w:rFonts w:ascii="Wingdings" w:hAnsi="Wingdings" w:hint="default"/>
      </w:rPr>
    </w:lvl>
    <w:lvl w:ilvl="7" w:tplc="14822A28" w:tentative="1">
      <w:start w:val="1"/>
      <w:numFmt w:val="bullet"/>
      <w:lvlText w:val=""/>
      <w:lvlJc w:val="left"/>
      <w:pPr>
        <w:tabs>
          <w:tab w:val="num" w:pos="5760"/>
        </w:tabs>
        <w:ind w:left="5760" w:hanging="360"/>
      </w:pPr>
      <w:rPr>
        <w:rFonts w:ascii="Wingdings" w:hAnsi="Wingdings" w:hint="default"/>
      </w:rPr>
    </w:lvl>
    <w:lvl w:ilvl="8" w:tplc="8420392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24908"/>
    <w:multiLevelType w:val="hybridMultilevel"/>
    <w:tmpl w:val="F500C7C8"/>
    <w:lvl w:ilvl="0" w:tplc="1F9E682C">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B366EB2"/>
    <w:multiLevelType w:val="hybridMultilevel"/>
    <w:tmpl w:val="96026996"/>
    <w:lvl w:ilvl="0" w:tplc="4EEE7E7A">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E32243"/>
    <w:multiLevelType w:val="hybridMultilevel"/>
    <w:tmpl w:val="CDA82B9C"/>
    <w:lvl w:ilvl="0" w:tplc="4E64B2A4">
      <w:start w:val="9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2BB67E3"/>
    <w:multiLevelType w:val="hybridMultilevel"/>
    <w:tmpl w:val="4CF4B1F4"/>
    <w:lvl w:ilvl="0" w:tplc="017E8A54">
      <w:start w:val="19"/>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70B5D87"/>
    <w:multiLevelType w:val="hybridMultilevel"/>
    <w:tmpl w:val="6C080024"/>
    <w:lvl w:ilvl="0" w:tplc="3B7EC25A">
      <w:numFmt w:val="bullet"/>
      <w:lvlText w:val="–"/>
      <w:lvlJc w:val="left"/>
      <w:pPr>
        <w:ind w:left="720" w:hanging="360"/>
      </w:pPr>
      <w:rPr>
        <w:rFonts w:ascii="Calibri" w:eastAsia="Times New Roman" w:hAnsi="Calibri"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B000FBD"/>
    <w:multiLevelType w:val="hybridMultilevel"/>
    <w:tmpl w:val="3E46644C"/>
    <w:lvl w:ilvl="0" w:tplc="E7BCA6B0">
      <w:start w:val="2020"/>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C8560B3"/>
    <w:multiLevelType w:val="hybridMultilevel"/>
    <w:tmpl w:val="A126C7EC"/>
    <w:lvl w:ilvl="0" w:tplc="9A20623A">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CFC1E08"/>
    <w:multiLevelType w:val="hybridMultilevel"/>
    <w:tmpl w:val="D23869E0"/>
    <w:lvl w:ilvl="0" w:tplc="E3908DC8">
      <w:start w:val="86"/>
      <w:numFmt w:val="bullet"/>
      <w:lvlText w:val="–"/>
      <w:lvlJc w:val="left"/>
      <w:pPr>
        <w:ind w:left="720" w:hanging="360"/>
      </w:pPr>
      <w:rPr>
        <w:rFonts w:ascii="STIHL Contraface Text" w:eastAsia="Times New Roman" w:hAnsi="STIHL Contraface Tex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7"/>
  </w:num>
  <w:num w:numId="13">
    <w:abstractNumId w:val="23"/>
  </w:num>
  <w:num w:numId="14">
    <w:abstractNumId w:val="21"/>
  </w:num>
  <w:num w:numId="15">
    <w:abstractNumId w:val="22"/>
  </w:num>
  <w:num w:numId="16">
    <w:abstractNumId w:val="18"/>
  </w:num>
  <w:num w:numId="17">
    <w:abstractNumId w:val="24"/>
  </w:num>
  <w:num w:numId="18">
    <w:abstractNumId w:val="20"/>
  </w:num>
  <w:num w:numId="19">
    <w:abstractNumId w:val="26"/>
  </w:num>
  <w:num w:numId="20">
    <w:abstractNumId w:val="16"/>
  </w:num>
  <w:num w:numId="21">
    <w:abstractNumId w:val="15"/>
  </w:num>
  <w:num w:numId="22">
    <w:abstractNumId w:val="19"/>
  </w:num>
  <w:num w:numId="23">
    <w:abstractNumId w:val="11"/>
  </w:num>
  <w:num w:numId="24">
    <w:abstractNumId w:val="14"/>
  </w:num>
  <w:num w:numId="25">
    <w:abstractNumId w:val="12"/>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67"/>
    <w:rsid w:val="0000093B"/>
    <w:rsid w:val="00005E24"/>
    <w:rsid w:val="00006558"/>
    <w:rsid w:val="0000656E"/>
    <w:rsid w:val="00006ADF"/>
    <w:rsid w:val="00013F24"/>
    <w:rsid w:val="000155A1"/>
    <w:rsid w:val="00020FAC"/>
    <w:rsid w:val="000341A4"/>
    <w:rsid w:val="00035138"/>
    <w:rsid w:val="000354AA"/>
    <w:rsid w:val="00042C8F"/>
    <w:rsid w:val="00047163"/>
    <w:rsid w:val="00047A10"/>
    <w:rsid w:val="000532B3"/>
    <w:rsid w:val="00053FEB"/>
    <w:rsid w:val="000574B7"/>
    <w:rsid w:val="0006017F"/>
    <w:rsid w:val="000601B2"/>
    <w:rsid w:val="00062F5D"/>
    <w:rsid w:val="0006658A"/>
    <w:rsid w:val="0006692A"/>
    <w:rsid w:val="00066BA1"/>
    <w:rsid w:val="00070915"/>
    <w:rsid w:val="000754B8"/>
    <w:rsid w:val="00076400"/>
    <w:rsid w:val="0007680E"/>
    <w:rsid w:val="00081E27"/>
    <w:rsid w:val="000850F3"/>
    <w:rsid w:val="00087D1F"/>
    <w:rsid w:val="000938F5"/>
    <w:rsid w:val="00095301"/>
    <w:rsid w:val="000A7EF5"/>
    <w:rsid w:val="000B01C0"/>
    <w:rsid w:val="000B4993"/>
    <w:rsid w:val="000B5E5A"/>
    <w:rsid w:val="000C0808"/>
    <w:rsid w:val="000C1841"/>
    <w:rsid w:val="000C2C28"/>
    <w:rsid w:val="000C3EFA"/>
    <w:rsid w:val="000C483B"/>
    <w:rsid w:val="000C76A7"/>
    <w:rsid w:val="000D01C6"/>
    <w:rsid w:val="000D0F9D"/>
    <w:rsid w:val="000D26F9"/>
    <w:rsid w:val="000D2B46"/>
    <w:rsid w:val="000D3CC2"/>
    <w:rsid w:val="000E4DA5"/>
    <w:rsid w:val="000E52A2"/>
    <w:rsid w:val="000F5A01"/>
    <w:rsid w:val="000F60DF"/>
    <w:rsid w:val="001007A1"/>
    <w:rsid w:val="00101682"/>
    <w:rsid w:val="00105443"/>
    <w:rsid w:val="00105F8D"/>
    <w:rsid w:val="001154EE"/>
    <w:rsid w:val="00123F6D"/>
    <w:rsid w:val="00130043"/>
    <w:rsid w:val="001306CA"/>
    <w:rsid w:val="0013552E"/>
    <w:rsid w:val="00137D6C"/>
    <w:rsid w:val="0014677B"/>
    <w:rsid w:val="0015172A"/>
    <w:rsid w:val="0015177B"/>
    <w:rsid w:val="00155741"/>
    <w:rsid w:val="00156BFF"/>
    <w:rsid w:val="0016111E"/>
    <w:rsid w:val="00165EBB"/>
    <w:rsid w:val="00166BA6"/>
    <w:rsid w:val="00176D11"/>
    <w:rsid w:val="00177AAB"/>
    <w:rsid w:val="00180875"/>
    <w:rsid w:val="00180A3B"/>
    <w:rsid w:val="001821ED"/>
    <w:rsid w:val="001824B9"/>
    <w:rsid w:val="0018588F"/>
    <w:rsid w:val="00187200"/>
    <w:rsid w:val="00191748"/>
    <w:rsid w:val="00192CE9"/>
    <w:rsid w:val="00193F07"/>
    <w:rsid w:val="0019437A"/>
    <w:rsid w:val="00194A7A"/>
    <w:rsid w:val="00196A02"/>
    <w:rsid w:val="001A1AEC"/>
    <w:rsid w:val="001B1C1C"/>
    <w:rsid w:val="001B70EF"/>
    <w:rsid w:val="001B7633"/>
    <w:rsid w:val="001D5DD7"/>
    <w:rsid w:val="001E0988"/>
    <w:rsid w:val="001E21F7"/>
    <w:rsid w:val="001E74B2"/>
    <w:rsid w:val="001F41EB"/>
    <w:rsid w:val="0020082B"/>
    <w:rsid w:val="00201872"/>
    <w:rsid w:val="00202DB3"/>
    <w:rsid w:val="00204479"/>
    <w:rsid w:val="00206881"/>
    <w:rsid w:val="00207436"/>
    <w:rsid w:val="002159EB"/>
    <w:rsid w:val="00220551"/>
    <w:rsid w:val="0022314E"/>
    <w:rsid w:val="00231A59"/>
    <w:rsid w:val="00240A6E"/>
    <w:rsid w:val="00240FD3"/>
    <w:rsid w:val="0024579E"/>
    <w:rsid w:val="00247954"/>
    <w:rsid w:val="00252286"/>
    <w:rsid w:val="00253EC6"/>
    <w:rsid w:val="00261ADC"/>
    <w:rsid w:val="00271EE2"/>
    <w:rsid w:val="00275990"/>
    <w:rsid w:val="0027743C"/>
    <w:rsid w:val="00280340"/>
    <w:rsid w:val="002840E1"/>
    <w:rsid w:val="0028647E"/>
    <w:rsid w:val="00290BB9"/>
    <w:rsid w:val="00294E5D"/>
    <w:rsid w:val="002A009D"/>
    <w:rsid w:val="002A4A7A"/>
    <w:rsid w:val="002A743F"/>
    <w:rsid w:val="002C133E"/>
    <w:rsid w:val="002C285D"/>
    <w:rsid w:val="002C5330"/>
    <w:rsid w:val="002D7F3D"/>
    <w:rsid w:val="002E47BB"/>
    <w:rsid w:val="002E7E85"/>
    <w:rsid w:val="002F3D52"/>
    <w:rsid w:val="002F43BB"/>
    <w:rsid w:val="002F65FD"/>
    <w:rsid w:val="00301EBA"/>
    <w:rsid w:val="00303E52"/>
    <w:rsid w:val="00304D25"/>
    <w:rsid w:val="00310065"/>
    <w:rsid w:val="0031049F"/>
    <w:rsid w:val="00313CB7"/>
    <w:rsid w:val="00317401"/>
    <w:rsid w:val="00320982"/>
    <w:rsid w:val="003300EC"/>
    <w:rsid w:val="003324A6"/>
    <w:rsid w:val="00337C81"/>
    <w:rsid w:val="003442E2"/>
    <w:rsid w:val="003510EF"/>
    <w:rsid w:val="003565A6"/>
    <w:rsid w:val="00361033"/>
    <w:rsid w:val="003633E9"/>
    <w:rsid w:val="00364D73"/>
    <w:rsid w:val="0036652B"/>
    <w:rsid w:val="00366672"/>
    <w:rsid w:val="00372B11"/>
    <w:rsid w:val="00377444"/>
    <w:rsid w:val="00380A3E"/>
    <w:rsid w:val="00380CFA"/>
    <w:rsid w:val="0038181E"/>
    <w:rsid w:val="00383A32"/>
    <w:rsid w:val="0039272A"/>
    <w:rsid w:val="00395B17"/>
    <w:rsid w:val="003973AE"/>
    <w:rsid w:val="003A0A72"/>
    <w:rsid w:val="003A3E9F"/>
    <w:rsid w:val="003B0015"/>
    <w:rsid w:val="003B29BE"/>
    <w:rsid w:val="003B7393"/>
    <w:rsid w:val="003C6024"/>
    <w:rsid w:val="003C6D21"/>
    <w:rsid w:val="003D572D"/>
    <w:rsid w:val="003E0D89"/>
    <w:rsid w:val="003E3771"/>
    <w:rsid w:val="003E3C39"/>
    <w:rsid w:val="003E562E"/>
    <w:rsid w:val="003E788F"/>
    <w:rsid w:val="003E7E2A"/>
    <w:rsid w:val="003F1CFF"/>
    <w:rsid w:val="003F3A27"/>
    <w:rsid w:val="003F6E5F"/>
    <w:rsid w:val="00401FEF"/>
    <w:rsid w:val="00402D1D"/>
    <w:rsid w:val="00406F7B"/>
    <w:rsid w:val="00412AED"/>
    <w:rsid w:val="004177F3"/>
    <w:rsid w:val="00422804"/>
    <w:rsid w:val="0043059C"/>
    <w:rsid w:val="004320C8"/>
    <w:rsid w:val="00434191"/>
    <w:rsid w:val="00440CDD"/>
    <w:rsid w:val="00441909"/>
    <w:rsid w:val="00442B33"/>
    <w:rsid w:val="004461CA"/>
    <w:rsid w:val="00474DF6"/>
    <w:rsid w:val="004777FB"/>
    <w:rsid w:val="00477DA1"/>
    <w:rsid w:val="00477E53"/>
    <w:rsid w:val="00482065"/>
    <w:rsid w:val="00483277"/>
    <w:rsid w:val="00484ABE"/>
    <w:rsid w:val="00486A6F"/>
    <w:rsid w:val="00487566"/>
    <w:rsid w:val="00491A5E"/>
    <w:rsid w:val="00495405"/>
    <w:rsid w:val="004976B0"/>
    <w:rsid w:val="00497B4C"/>
    <w:rsid w:val="004B18A9"/>
    <w:rsid w:val="004B1EFE"/>
    <w:rsid w:val="004B3964"/>
    <w:rsid w:val="004B458D"/>
    <w:rsid w:val="004B6ED3"/>
    <w:rsid w:val="004C16E7"/>
    <w:rsid w:val="004C63BD"/>
    <w:rsid w:val="004C6FEA"/>
    <w:rsid w:val="004D11DA"/>
    <w:rsid w:val="004D63CA"/>
    <w:rsid w:val="004D680C"/>
    <w:rsid w:val="004D762C"/>
    <w:rsid w:val="004E67FC"/>
    <w:rsid w:val="004F270C"/>
    <w:rsid w:val="004F774D"/>
    <w:rsid w:val="0050186E"/>
    <w:rsid w:val="005070E4"/>
    <w:rsid w:val="005074E4"/>
    <w:rsid w:val="0051129E"/>
    <w:rsid w:val="0051132C"/>
    <w:rsid w:val="005144A4"/>
    <w:rsid w:val="005148B0"/>
    <w:rsid w:val="00514AA2"/>
    <w:rsid w:val="0051585F"/>
    <w:rsid w:val="00516C8E"/>
    <w:rsid w:val="00517349"/>
    <w:rsid w:val="005173E1"/>
    <w:rsid w:val="0052366B"/>
    <w:rsid w:val="0052596E"/>
    <w:rsid w:val="005278AB"/>
    <w:rsid w:val="00527FF3"/>
    <w:rsid w:val="0053595B"/>
    <w:rsid w:val="005425A8"/>
    <w:rsid w:val="005429DC"/>
    <w:rsid w:val="0054735A"/>
    <w:rsid w:val="00552F4C"/>
    <w:rsid w:val="0055301D"/>
    <w:rsid w:val="00553E0F"/>
    <w:rsid w:val="00556049"/>
    <w:rsid w:val="00563EC4"/>
    <w:rsid w:val="005659B5"/>
    <w:rsid w:val="005700E6"/>
    <w:rsid w:val="00576247"/>
    <w:rsid w:val="00577E90"/>
    <w:rsid w:val="0058029E"/>
    <w:rsid w:val="00587ECC"/>
    <w:rsid w:val="0059225B"/>
    <w:rsid w:val="00592F57"/>
    <w:rsid w:val="00595E26"/>
    <w:rsid w:val="005A07E4"/>
    <w:rsid w:val="005A17DF"/>
    <w:rsid w:val="005B1C77"/>
    <w:rsid w:val="005B2519"/>
    <w:rsid w:val="005B4E94"/>
    <w:rsid w:val="005C223D"/>
    <w:rsid w:val="005D3D63"/>
    <w:rsid w:val="005D4D9E"/>
    <w:rsid w:val="005E0B70"/>
    <w:rsid w:val="005E0C9F"/>
    <w:rsid w:val="005E131B"/>
    <w:rsid w:val="005E6A19"/>
    <w:rsid w:val="005E7E0B"/>
    <w:rsid w:val="005F0878"/>
    <w:rsid w:val="005F12B1"/>
    <w:rsid w:val="005F53B4"/>
    <w:rsid w:val="005F5B88"/>
    <w:rsid w:val="0060082E"/>
    <w:rsid w:val="00601DA7"/>
    <w:rsid w:val="006127EA"/>
    <w:rsid w:val="00614A82"/>
    <w:rsid w:val="00615887"/>
    <w:rsid w:val="00615D19"/>
    <w:rsid w:val="00622DAB"/>
    <w:rsid w:val="00625005"/>
    <w:rsid w:val="00626467"/>
    <w:rsid w:val="00627C4E"/>
    <w:rsid w:val="0063297B"/>
    <w:rsid w:val="00635DA8"/>
    <w:rsid w:val="00642F45"/>
    <w:rsid w:val="006479D7"/>
    <w:rsid w:val="0065238C"/>
    <w:rsid w:val="0065273E"/>
    <w:rsid w:val="006534E4"/>
    <w:rsid w:val="00654A7D"/>
    <w:rsid w:val="0065603A"/>
    <w:rsid w:val="0066011B"/>
    <w:rsid w:val="00661A8F"/>
    <w:rsid w:val="006638A0"/>
    <w:rsid w:val="00663D96"/>
    <w:rsid w:val="00666FF1"/>
    <w:rsid w:val="00667A0E"/>
    <w:rsid w:val="006727DC"/>
    <w:rsid w:val="00672D49"/>
    <w:rsid w:val="006754C7"/>
    <w:rsid w:val="006769D3"/>
    <w:rsid w:val="006813B5"/>
    <w:rsid w:val="0068354C"/>
    <w:rsid w:val="00684504"/>
    <w:rsid w:val="00686A3F"/>
    <w:rsid w:val="00686DCB"/>
    <w:rsid w:val="006A0AA3"/>
    <w:rsid w:val="006A184D"/>
    <w:rsid w:val="006A1F30"/>
    <w:rsid w:val="006A37EE"/>
    <w:rsid w:val="006A4803"/>
    <w:rsid w:val="006B2336"/>
    <w:rsid w:val="006B2493"/>
    <w:rsid w:val="006B55A5"/>
    <w:rsid w:val="006C513E"/>
    <w:rsid w:val="006C5B53"/>
    <w:rsid w:val="006D071E"/>
    <w:rsid w:val="006D101F"/>
    <w:rsid w:val="006D35CF"/>
    <w:rsid w:val="006D6384"/>
    <w:rsid w:val="006E0B9E"/>
    <w:rsid w:val="006E1DED"/>
    <w:rsid w:val="006E33C6"/>
    <w:rsid w:val="006E5766"/>
    <w:rsid w:val="006E58AB"/>
    <w:rsid w:val="006F5B5D"/>
    <w:rsid w:val="007005AA"/>
    <w:rsid w:val="00700744"/>
    <w:rsid w:val="00704A9B"/>
    <w:rsid w:val="007064BB"/>
    <w:rsid w:val="00713C69"/>
    <w:rsid w:val="007204C4"/>
    <w:rsid w:val="007219E7"/>
    <w:rsid w:val="00733A10"/>
    <w:rsid w:val="00734C44"/>
    <w:rsid w:val="007355D3"/>
    <w:rsid w:val="0073731F"/>
    <w:rsid w:val="0074552D"/>
    <w:rsid w:val="007471B3"/>
    <w:rsid w:val="007504A6"/>
    <w:rsid w:val="0075126A"/>
    <w:rsid w:val="0075289B"/>
    <w:rsid w:val="00756788"/>
    <w:rsid w:val="007632E8"/>
    <w:rsid w:val="007633E8"/>
    <w:rsid w:val="0076597C"/>
    <w:rsid w:val="00783405"/>
    <w:rsid w:val="00786CD1"/>
    <w:rsid w:val="007874B9"/>
    <w:rsid w:val="00793A8B"/>
    <w:rsid w:val="0079599F"/>
    <w:rsid w:val="0079615D"/>
    <w:rsid w:val="007A5245"/>
    <w:rsid w:val="007A5FA2"/>
    <w:rsid w:val="007B63F7"/>
    <w:rsid w:val="007B74BD"/>
    <w:rsid w:val="007C41F7"/>
    <w:rsid w:val="007C525F"/>
    <w:rsid w:val="007C64D0"/>
    <w:rsid w:val="007D2652"/>
    <w:rsid w:val="007D6FA1"/>
    <w:rsid w:val="007E1D3C"/>
    <w:rsid w:val="007E39D8"/>
    <w:rsid w:val="007E4D78"/>
    <w:rsid w:val="007E4FF8"/>
    <w:rsid w:val="007F1539"/>
    <w:rsid w:val="007F18B7"/>
    <w:rsid w:val="007F2A1D"/>
    <w:rsid w:val="00804EF0"/>
    <w:rsid w:val="0080684D"/>
    <w:rsid w:val="008104DC"/>
    <w:rsid w:val="00812C17"/>
    <w:rsid w:val="00816D73"/>
    <w:rsid w:val="0082017A"/>
    <w:rsid w:val="00820F74"/>
    <w:rsid w:val="008273CD"/>
    <w:rsid w:val="008318F1"/>
    <w:rsid w:val="00834224"/>
    <w:rsid w:val="00834996"/>
    <w:rsid w:val="008370B3"/>
    <w:rsid w:val="00837F1D"/>
    <w:rsid w:val="008412B0"/>
    <w:rsid w:val="00844997"/>
    <w:rsid w:val="00844BE3"/>
    <w:rsid w:val="00846A11"/>
    <w:rsid w:val="00854F3D"/>
    <w:rsid w:val="008566E9"/>
    <w:rsid w:val="00857BD9"/>
    <w:rsid w:val="008621E3"/>
    <w:rsid w:val="00863309"/>
    <w:rsid w:val="00864144"/>
    <w:rsid w:val="008706D3"/>
    <w:rsid w:val="00874EA0"/>
    <w:rsid w:val="0087538D"/>
    <w:rsid w:val="00877880"/>
    <w:rsid w:val="00883994"/>
    <w:rsid w:val="00884264"/>
    <w:rsid w:val="00887681"/>
    <w:rsid w:val="00894263"/>
    <w:rsid w:val="008946D4"/>
    <w:rsid w:val="008952D0"/>
    <w:rsid w:val="00896AC1"/>
    <w:rsid w:val="008978CD"/>
    <w:rsid w:val="00897D37"/>
    <w:rsid w:val="008A02AA"/>
    <w:rsid w:val="008A36DC"/>
    <w:rsid w:val="008A7396"/>
    <w:rsid w:val="008B036E"/>
    <w:rsid w:val="008B07EA"/>
    <w:rsid w:val="008B13E3"/>
    <w:rsid w:val="008B1C71"/>
    <w:rsid w:val="008B4CA6"/>
    <w:rsid w:val="008B58AC"/>
    <w:rsid w:val="008B7017"/>
    <w:rsid w:val="008C2FE5"/>
    <w:rsid w:val="008D44E1"/>
    <w:rsid w:val="008D70B6"/>
    <w:rsid w:val="008D76B6"/>
    <w:rsid w:val="008E15FA"/>
    <w:rsid w:val="008E440C"/>
    <w:rsid w:val="008E74EE"/>
    <w:rsid w:val="008F1243"/>
    <w:rsid w:val="008F48D1"/>
    <w:rsid w:val="008F6A76"/>
    <w:rsid w:val="008F7709"/>
    <w:rsid w:val="00907E3F"/>
    <w:rsid w:val="00912A75"/>
    <w:rsid w:val="00914CED"/>
    <w:rsid w:val="0091711F"/>
    <w:rsid w:val="00921AD8"/>
    <w:rsid w:val="00921E89"/>
    <w:rsid w:val="00922F95"/>
    <w:rsid w:val="00924649"/>
    <w:rsid w:val="00926AF9"/>
    <w:rsid w:val="00926FAE"/>
    <w:rsid w:val="00930CC8"/>
    <w:rsid w:val="00931143"/>
    <w:rsid w:val="00944CB2"/>
    <w:rsid w:val="0094650B"/>
    <w:rsid w:val="00950081"/>
    <w:rsid w:val="00951246"/>
    <w:rsid w:val="00952D0D"/>
    <w:rsid w:val="00953B52"/>
    <w:rsid w:val="009557DD"/>
    <w:rsid w:val="009611A8"/>
    <w:rsid w:val="00965AC8"/>
    <w:rsid w:val="0097103F"/>
    <w:rsid w:val="009714EE"/>
    <w:rsid w:val="00974BBD"/>
    <w:rsid w:val="00974F5F"/>
    <w:rsid w:val="0097538C"/>
    <w:rsid w:val="00981C8D"/>
    <w:rsid w:val="00983C34"/>
    <w:rsid w:val="00986059"/>
    <w:rsid w:val="00990D78"/>
    <w:rsid w:val="00994B7C"/>
    <w:rsid w:val="0099603E"/>
    <w:rsid w:val="00996481"/>
    <w:rsid w:val="009A16AB"/>
    <w:rsid w:val="009A28F2"/>
    <w:rsid w:val="009A424F"/>
    <w:rsid w:val="009A5F65"/>
    <w:rsid w:val="009A75EF"/>
    <w:rsid w:val="009B016C"/>
    <w:rsid w:val="009B3078"/>
    <w:rsid w:val="009B720E"/>
    <w:rsid w:val="009C2AD2"/>
    <w:rsid w:val="009C4EBB"/>
    <w:rsid w:val="009D5E57"/>
    <w:rsid w:val="009D6DE9"/>
    <w:rsid w:val="009E3493"/>
    <w:rsid w:val="009E422C"/>
    <w:rsid w:val="009F00EA"/>
    <w:rsid w:val="009F1D30"/>
    <w:rsid w:val="009F2340"/>
    <w:rsid w:val="009F56C3"/>
    <w:rsid w:val="009F722E"/>
    <w:rsid w:val="00A00B1F"/>
    <w:rsid w:val="00A02035"/>
    <w:rsid w:val="00A04560"/>
    <w:rsid w:val="00A05491"/>
    <w:rsid w:val="00A0717F"/>
    <w:rsid w:val="00A07F34"/>
    <w:rsid w:val="00A109AA"/>
    <w:rsid w:val="00A14ED3"/>
    <w:rsid w:val="00A155E8"/>
    <w:rsid w:val="00A20E75"/>
    <w:rsid w:val="00A226ED"/>
    <w:rsid w:val="00A22D36"/>
    <w:rsid w:val="00A271F9"/>
    <w:rsid w:val="00A320F2"/>
    <w:rsid w:val="00A339E5"/>
    <w:rsid w:val="00A35897"/>
    <w:rsid w:val="00A411A5"/>
    <w:rsid w:val="00A450EB"/>
    <w:rsid w:val="00A463CF"/>
    <w:rsid w:val="00A51C90"/>
    <w:rsid w:val="00A51E91"/>
    <w:rsid w:val="00A53EED"/>
    <w:rsid w:val="00A56C3E"/>
    <w:rsid w:val="00A56C82"/>
    <w:rsid w:val="00A57AD7"/>
    <w:rsid w:val="00A606AE"/>
    <w:rsid w:val="00A641B8"/>
    <w:rsid w:val="00A6444A"/>
    <w:rsid w:val="00A83EB0"/>
    <w:rsid w:val="00A9423A"/>
    <w:rsid w:val="00AB3EB7"/>
    <w:rsid w:val="00AB7312"/>
    <w:rsid w:val="00AC078E"/>
    <w:rsid w:val="00AC31D1"/>
    <w:rsid w:val="00AC7A94"/>
    <w:rsid w:val="00AC7C33"/>
    <w:rsid w:val="00AE5C30"/>
    <w:rsid w:val="00AE5E93"/>
    <w:rsid w:val="00AE5F33"/>
    <w:rsid w:val="00AE660A"/>
    <w:rsid w:val="00AF09A0"/>
    <w:rsid w:val="00AF28E8"/>
    <w:rsid w:val="00AF2B56"/>
    <w:rsid w:val="00AF2C14"/>
    <w:rsid w:val="00AF2E29"/>
    <w:rsid w:val="00AF363C"/>
    <w:rsid w:val="00AF51F3"/>
    <w:rsid w:val="00AF7D51"/>
    <w:rsid w:val="00B00ED2"/>
    <w:rsid w:val="00B015E6"/>
    <w:rsid w:val="00B06728"/>
    <w:rsid w:val="00B12F24"/>
    <w:rsid w:val="00B12FB2"/>
    <w:rsid w:val="00B160AD"/>
    <w:rsid w:val="00B22C12"/>
    <w:rsid w:val="00B245CE"/>
    <w:rsid w:val="00B276E6"/>
    <w:rsid w:val="00B3129E"/>
    <w:rsid w:val="00B37614"/>
    <w:rsid w:val="00B41636"/>
    <w:rsid w:val="00B44CC5"/>
    <w:rsid w:val="00B4621E"/>
    <w:rsid w:val="00B4628A"/>
    <w:rsid w:val="00B47553"/>
    <w:rsid w:val="00B50CC7"/>
    <w:rsid w:val="00B51A91"/>
    <w:rsid w:val="00B51FC2"/>
    <w:rsid w:val="00B52B55"/>
    <w:rsid w:val="00B54280"/>
    <w:rsid w:val="00B61B47"/>
    <w:rsid w:val="00B6577F"/>
    <w:rsid w:val="00B74BBD"/>
    <w:rsid w:val="00B77351"/>
    <w:rsid w:val="00B779D1"/>
    <w:rsid w:val="00B77B28"/>
    <w:rsid w:val="00B83B78"/>
    <w:rsid w:val="00B84C0D"/>
    <w:rsid w:val="00B90060"/>
    <w:rsid w:val="00B918EE"/>
    <w:rsid w:val="00B9501E"/>
    <w:rsid w:val="00BA5361"/>
    <w:rsid w:val="00BB0682"/>
    <w:rsid w:val="00BB3F14"/>
    <w:rsid w:val="00BC08C2"/>
    <w:rsid w:val="00BC1E90"/>
    <w:rsid w:val="00BC49D1"/>
    <w:rsid w:val="00BC5C50"/>
    <w:rsid w:val="00BC6F52"/>
    <w:rsid w:val="00BE0CC0"/>
    <w:rsid w:val="00BF0C67"/>
    <w:rsid w:val="00BF377C"/>
    <w:rsid w:val="00BF3DCA"/>
    <w:rsid w:val="00C048FE"/>
    <w:rsid w:val="00C05B14"/>
    <w:rsid w:val="00C114EC"/>
    <w:rsid w:val="00C1701A"/>
    <w:rsid w:val="00C1783A"/>
    <w:rsid w:val="00C20032"/>
    <w:rsid w:val="00C20A47"/>
    <w:rsid w:val="00C24F8E"/>
    <w:rsid w:val="00C25264"/>
    <w:rsid w:val="00C26BFD"/>
    <w:rsid w:val="00C27C55"/>
    <w:rsid w:val="00C27CA9"/>
    <w:rsid w:val="00C33E17"/>
    <w:rsid w:val="00C34BDC"/>
    <w:rsid w:val="00C36E22"/>
    <w:rsid w:val="00C53087"/>
    <w:rsid w:val="00C63223"/>
    <w:rsid w:val="00C635E4"/>
    <w:rsid w:val="00C644BA"/>
    <w:rsid w:val="00C6472A"/>
    <w:rsid w:val="00C65F64"/>
    <w:rsid w:val="00C70C17"/>
    <w:rsid w:val="00C7244E"/>
    <w:rsid w:val="00C772CB"/>
    <w:rsid w:val="00C848BF"/>
    <w:rsid w:val="00C8651C"/>
    <w:rsid w:val="00C86560"/>
    <w:rsid w:val="00C86A1A"/>
    <w:rsid w:val="00C87154"/>
    <w:rsid w:val="00C914A0"/>
    <w:rsid w:val="00C92ADF"/>
    <w:rsid w:val="00C9407D"/>
    <w:rsid w:val="00C96B98"/>
    <w:rsid w:val="00CA0FAA"/>
    <w:rsid w:val="00CA10EA"/>
    <w:rsid w:val="00CA3DA5"/>
    <w:rsid w:val="00CA5B60"/>
    <w:rsid w:val="00CB3138"/>
    <w:rsid w:val="00CB4099"/>
    <w:rsid w:val="00CB41AA"/>
    <w:rsid w:val="00CB648A"/>
    <w:rsid w:val="00CC09C4"/>
    <w:rsid w:val="00CC7F2E"/>
    <w:rsid w:val="00CD421F"/>
    <w:rsid w:val="00CE0E3D"/>
    <w:rsid w:val="00CE562F"/>
    <w:rsid w:val="00CE61DA"/>
    <w:rsid w:val="00CE7817"/>
    <w:rsid w:val="00CF01ED"/>
    <w:rsid w:val="00CF1016"/>
    <w:rsid w:val="00CF4502"/>
    <w:rsid w:val="00CF7F72"/>
    <w:rsid w:val="00D040B1"/>
    <w:rsid w:val="00D06B8B"/>
    <w:rsid w:val="00D07B05"/>
    <w:rsid w:val="00D11BDF"/>
    <w:rsid w:val="00D14A53"/>
    <w:rsid w:val="00D203E5"/>
    <w:rsid w:val="00D2207B"/>
    <w:rsid w:val="00D22C4C"/>
    <w:rsid w:val="00D32950"/>
    <w:rsid w:val="00D33B71"/>
    <w:rsid w:val="00D36F08"/>
    <w:rsid w:val="00D4656E"/>
    <w:rsid w:val="00D50430"/>
    <w:rsid w:val="00D520F9"/>
    <w:rsid w:val="00D53C18"/>
    <w:rsid w:val="00D56A2C"/>
    <w:rsid w:val="00D56C19"/>
    <w:rsid w:val="00D631EF"/>
    <w:rsid w:val="00D67119"/>
    <w:rsid w:val="00D704C1"/>
    <w:rsid w:val="00D71CE1"/>
    <w:rsid w:val="00D75A55"/>
    <w:rsid w:val="00D7737A"/>
    <w:rsid w:val="00D82A2A"/>
    <w:rsid w:val="00D82F83"/>
    <w:rsid w:val="00D85B1D"/>
    <w:rsid w:val="00D94C3C"/>
    <w:rsid w:val="00D9710C"/>
    <w:rsid w:val="00DA43EB"/>
    <w:rsid w:val="00DB3838"/>
    <w:rsid w:val="00DB7087"/>
    <w:rsid w:val="00DC640D"/>
    <w:rsid w:val="00DD042C"/>
    <w:rsid w:val="00DD1581"/>
    <w:rsid w:val="00DE0FDD"/>
    <w:rsid w:val="00DE113E"/>
    <w:rsid w:val="00DE3F6C"/>
    <w:rsid w:val="00DE4410"/>
    <w:rsid w:val="00DE635F"/>
    <w:rsid w:val="00DF0FF6"/>
    <w:rsid w:val="00DF3E6C"/>
    <w:rsid w:val="00E00E5E"/>
    <w:rsid w:val="00E04335"/>
    <w:rsid w:val="00E0566B"/>
    <w:rsid w:val="00E073A5"/>
    <w:rsid w:val="00E2108B"/>
    <w:rsid w:val="00E225A7"/>
    <w:rsid w:val="00E26108"/>
    <w:rsid w:val="00E37017"/>
    <w:rsid w:val="00E417EB"/>
    <w:rsid w:val="00E42A0E"/>
    <w:rsid w:val="00E43EA7"/>
    <w:rsid w:val="00E45F41"/>
    <w:rsid w:val="00E471DE"/>
    <w:rsid w:val="00E515CA"/>
    <w:rsid w:val="00E53E7A"/>
    <w:rsid w:val="00E55263"/>
    <w:rsid w:val="00E5717B"/>
    <w:rsid w:val="00E571B3"/>
    <w:rsid w:val="00E6067B"/>
    <w:rsid w:val="00E618DA"/>
    <w:rsid w:val="00E636AA"/>
    <w:rsid w:val="00E653ED"/>
    <w:rsid w:val="00E67EFF"/>
    <w:rsid w:val="00E730B3"/>
    <w:rsid w:val="00E75961"/>
    <w:rsid w:val="00E7790F"/>
    <w:rsid w:val="00E77C3E"/>
    <w:rsid w:val="00E93122"/>
    <w:rsid w:val="00E95902"/>
    <w:rsid w:val="00E960F3"/>
    <w:rsid w:val="00E967F6"/>
    <w:rsid w:val="00E96F62"/>
    <w:rsid w:val="00E97033"/>
    <w:rsid w:val="00EA2116"/>
    <w:rsid w:val="00EA329A"/>
    <w:rsid w:val="00EB4D34"/>
    <w:rsid w:val="00EB7882"/>
    <w:rsid w:val="00ED31E9"/>
    <w:rsid w:val="00ED51F0"/>
    <w:rsid w:val="00ED7244"/>
    <w:rsid w:val="00ED7B33"/>
    <w:rsid w:val="00EE3869"/>
    <w:rsid w:val="00EE6277"/>
    <w:rsid w:val="00EF69E6"/>
    <w:rsid w:val="00F013E6"/>
    <w:rsid w:val="00F03501"/>
    <w:rsid w:val="00F07C77"/>
    <w:rsid w:val="00F12D14"/>
    <w:rsid w:val="00F12ED3"/>
    <w:rsid w:val="00F13CB9"/>
    <w:rsid w:val="00F20F9C"/>
    <w:rsid w:val="00F2220A"/>
    <w:rsid w:val="00F2682C"/>
    <w:rsid w:val="00F30DDA"/>
    <w:rsid w:val="00F33680"/>
    <w:rsid w:val="00F4020C"/>
    <w:rsid w:val="00F409CD"/>
    <w:rsid w:val="00F4430B"/>
    <w:rsid w:val="00F45539"/>
    <w:rsid w:val="00F5071E"/>
    <w:rsid w:val="00F61E8E"/>
    <w:rsid w:val="00F62A55"/>
    <w:rsid w:val="00F7247A"/>
    <w:rsid w:val="00F76EF6"/>
    <w:rsid w:val="00F773D3"/>
    <w:rsid w:val="00F8014B"/>
    <w:rsid w:val="00F81523"/>
    <w:rsid w:val="00F8428E"/>
    <w:rsid w:val="00F84D21"/>
    <w:rsid w:val="00F9214B"/>
    <w:rsid w:val="00F922BF"/>
    <w:rsid w:val="00F93985"/>
    <w:rsid w:val="00F965DC"/>
    <w:rsid w:val="00FB0C79"/>
    <w:rsid w:val="00FB2E69"/>
    <w:rsid w:val="00FB2F3A"/>
    <w:rsid w:val="00FB5BDA"/>
    <w:rsid w:val="00FB7187"/>
    <w:rsid w:val="00FC14DD"/>
    <w:rsid w:val="00FC4E16"/>
    <w:rsid w:val="00FC7795"/>
    <w:rsid w:val="00FD205D"/>
    <w:rsid w:val="00FD7075"/>
    <w:rsid w:val="00FE01EE"/>
    <w:rsid w:val="00FE490B"/>
    <w:rsid w:val="00FE72D7"/>
    <w:rsid w:val="00FE7587"/>
    <w:rsid w:val="00FF1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E35016B"/>
  <w15:chartTrackingRefBased/>
  <w15:docId w15:val="{997C7F27-8F07-4DD6-B97B-1DCA6512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CB7"/>
    <w:rPr>
      <w:rFonts w:asciiTheme="minorHAnsi" w:hAnsiTheme="minorHAnsi"/>
      <w:sz w:val="22"/>
      <w:szCs w:val="22"/>
    </w:rPr>
  </w:style>
  <w:style w:type="paragraph" w:styleId="Overskrift1">
    <w:name w:val="heading 1"/>
    <w:basedOn w:val="Normal"/>
    <w:next w:val="Normal"/>
    <w:link w:val="Overskrift1Tegn"/>
    <w:qFormat/>
    <w:rsid w:val="00704A9B"/>
    <w:pPr>
      <w:keepNext/>
      <w:keepLines/>
      <w:spacing w:before="480"/>
      <w:outlineLvl w:val="0"/>
    </w:pPr>
    <w:rPr>
      <w:rFonts w:eastAsiaTheme="majorEastAsia" w:cstheme="majorBidi"/>
      <w:b/>
      <w:bCs/>
      <w:color w:val="000000" w:themeColor="accent1" w:themeShade="BF"/>
      <w:sz w:val="28"/>
      <w:szCs w:val="28"/>
    </w:rPr>
  </w:style>
  <w:style w:type="paragraph" w:styleId="Overskrift2">
    <w:name w:val="heading 2"/>
    <w:basedOn w:val="Normal"/>
    <w:next w:val="Normal"/>
    <w:link w:val="Overskrift2Tegn"/>
    <w:semiHidden/>
    <w:unhideWhenUsed/>
    <w:qFormat/>
    <w:rsid w:val="00704A9B"/>
    <w:pPr>
      <w:keepNext/>
      <w:keepLines/>
      <w:spacing w:before="200"/>
      <w:outlineLvl w:val="1"/>
    </w:pPr>
    <w:rPr>
      <w:rFonts w:eastAsiaTheme="majorEastAsia" w:cstheme="majorBidi"/>
      <w:b/>
      <w:bCs/>
      <w:color w:val="000000" w:themeColor="accent1"/>
      <w:sz w:val="26"/>
      <w:szCs w:val="26"/>
    </w:rPr>
  </w:style>
  <w:style w:type="paragraph" w:styleId="Overskrift3">
    <w:name w:val="heading 3"/>
    <w:basedOn w:val="Normal"/>
    <w:next w:val="Normal"/>
    <w:link w:val="Overskrift3Tegn"/>
    <w:semiHidden/>
    <w:unhideWhenUsed/>
    <w:qFormat/>
    <w:rsid w:val="00704A9B"/>
    <w:pPr>
      <w:keepNext/>
      <w:keepLines/>
      <w:spacing w:before="200"/>
      <w:outlineLvl w:val="2"/>
    </w:pPr>
    <w:rPr>
      <w:rFonts w:eastAsiaTheme="majorEastAsia" w:cstheme="majorBidi"/>
      <w:b/>
      <w:bCs/>
      <w:color w:val="000000" w:themeColor="accent1"/>
    </w:rPr>
  </w:style>
  <w:style w:type="paragraph" w:styleId="Overskrift4">
    <w:name w:val="heading 4"/>
    <w:basedOn w:val="Normal"/>
    <w:next w:val="Normal"/>
    <w:link w:val="Overskrift4Tegn"/>
    <w:semiHidden/>
    <w:unhideWhenUsed/>
    <w:qFormat/>
    <w:rsid w:val="00704A9B"/>
    <w:pPr>
      <w:keepNext/>
      <w:keepLines/>
      <w:spacing w:before="200"/>
      <w:outlineLvl w:val="3"/>
    </w:pPr>
    <w:rPr>
      <w:rFonts w:eastAsiaTheme="majorEastAsia" w:cstheme="majorBidi"/>
      <w:b/>
      <w:bCs/>
      <w:i/>
      <w:iCs/>
      <w:color w:val="000000" w:themeColor="accent1"/>
    </w:rPr>
  </w:style>
  <w:style w:type="paragraph" w:styleId="Overskrift5">
    <w:name w:val="heading 5"/>
    <w:basedOn w:val="Normal"/>
    <w:next w:val="Normal"/>
    <w:link w:val="Overskrift5Tegn"/>
    <w:semiHidden/>
    <w:unhideWhenUsed/>
    <w:qFormat/>
    <w:rsid w:val="00704A9B"/>
    <w:pPr>
      <w:keepNext/>
      <w:keepLines/>
      <w:spacing w:before="200"/>
      <w:outlineLvl w:val="4"/>
    </w:pPr>
    <w:rPr>
      <w:rFonts w:eastAsiaTheme="majorEastAsia" w:cstheme="majorBidi"/>
      <w:color w:val="000000" w:themeColor="accent1" w:themeShade="7F"/>
    </w:rPr>
  </w:style>
  <w:style w:type="paragraph" w:styleId="Overskrift6">
    <w:name w:val="heading 6"/>
    <w:basedOn w:val="Normal"/>
    <w:next w:val="Normal"/>
    <w:link w:val="Overskrift6Tegn"/>
    <w:semiHidden/>
    <w:unhideWhenUsed/>
    <w:qFormat/>
    <w:rsid w:val="00704A9B"/>
    <w:pPr>
      <w:keepNext/>
      <w:keepLines/>
      <w:spacing w:before="200"/>
      <w:outlineLvl w:val="5"/>
    </w:pPr>
    <w:rPr>
      <w:rFonts w:eastAsiaTheme="majorEastAsia" w:cstheme="majorBidi"/>
      <w:i/>
      <w:iCs/>
      <w:color w:val="000000" w:themeColor="accent1" w:themeShade="7F"/>
    </w:rPr>
  </w:style>
  <w:style w:type="paragraph" w:styleId="Overskrift7">
    <w:name w:val="heading 7"/>
    <w:basedOn w:val="Normal"/>
    <w:next w:val="Normal"/>
    <w:link w:val="Overskrift7Tegn"/>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Overskrift8">
    <w:name w:val="heading 8"/>
    <w:basedOn w:val="Normal"/>
    <w:next w:val="Normal"/>
    <w:link w:val="Overskrift8Tegn"/>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Overskrift9">
    <w:name w:val="heading 9"/>
    <w:basedOn w:val="Normal"/>
    <w:next w:val="Normal"/>
    <w:link w:val="Overskrift9Tegn"/>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7A5FA2"/>
    <w:rPr>
      <w:rFonts w:asciiTheme="minorHAnsi" w:hAnsiTheme="minorHAnsi"/>
      <w:b/>
      <w:bCs/>
    </w:rPr>
  </w:style>
  <w:style w:type="character" w:styleId="Fremhv">
    <w:name w:val="Emphasis"/>
    <w:basedOn w:val="Standardskrifttypeiafsnit"/>
    <w:qFormat/>
    <w:rsid w:val="007A5FA2"/>
    <w:rPr>
      <w:rFonts w:asciiTheme="minorHAnsi" w:hAnsiTheme="minorHAnsi"/>
      <w:i/>
      <w:iCs/>
    </w:rPr>
  </w:style>
  <w:style w:type="paragraph" w:styleId="Titel">
    <w:name w:val="Title"/>
    <w:basedOn w:val="Normal"/>
    <w:next w:val="Normal"/>
    <w:link w:val="TitelTegn"/>
    <w:qFormat/>
    <w:rsid w:val="00704A9B"/>
    <w:pPr>
      <w:pBdr>
        <w:bottom w:val="single" w:sz="8" w:space="4" w:color="000000" w:themeColor="accent1"/>
      </w:pBdr>
      <w:spacing w:after="300"/>
      <w:contextualSpacing/>
    </w:pPr>
    <w:rPr>
      <w:rFonts w:eastAsiaTheme="majorEastAsia" w:cstheme="majorBidi"/>
      <w:color w:val="848484" w:themeColor="text2" w:themeShade="BF"/>
      <w:spacing w:val="5"/>
      <w:kern w:val="28"/>
      <w:sz w:val="52"/>
      <w:szCs w:val="52"/>
    </w:rPr>
  </w:style>
  <w:style w:type="character" w:customStyle="1" w:styleId="TitelTegn">
    <w:name w:val="Titel Tegn"/>
    <w:basedOn w:val="Standardskrifttypeiafsnit"/>
    <w:link w:val="Titel"/>
    <w:rsid w:val="00704A9B"/>
    <w:rPr>
      <w:rFonts w:ascii="Arial" w:eastAsiaTheme="majorEastAsia" w:hAnsi="Arial" w:cstheme="majorBidi"/>
      <w:color w:val="848484" w:themeColor="text2" w:themeShade="BF"/>
      <w:spacing w:val="5"/>
      <w:kern w:val="28"/>
      <w:sz w:val="52"/>
      <w:szCs w:val="52"/>
    </w:rPr>
  </w:style>
  <w:style w:type="character" w:customStyle="1" w:styleId="Overskrift1Tegn">
    <w:name w:val="Overskrift 1 Tegn"/>
    <w:basedOn w:val="Standardskrifttypeiafsnit"/>
    <w:link w:val="Overskrift1"/>
    <w:rsid w:val="00704A9B"/>
    <w:rPr>
      <w:rFonts w:ascii="Arial" w:eastAsiaTheme="majorEastAsia" w:hAnsi="Arial" w:cstheme="majorBidi"/>
      <w:b/>
      <w:bCs/>
      <w:color w:val="000000" w:themeColor="accent1" w:themeShade="BF"/>
      <w:sz w:val="28"/>
      <w:szCs w:val="28"/>
    </w:rPr>
  </w:style>
  <w:style w:type="paragraph" w:styleId="Undertitel">
    <w:name w:val="Subtitle"/>
    <w:basedOn w:val="Normal"/>
    <w:next w:val="Normal"/>
    <w:link w:val="UndertitelTegn"/>
    <w:qFormat/>
    <w:rsid w:val="00704A9B"/>
    <w:pPr>
      <w:numPr>
        <w:ilvl w:val="1"/>
      </w:numPr>
    </w:pPr>
    <w:rPr>
      <w:rFonts w:eastAsiaTheme="majorEastAsia" w:cstheme="majorBidi"/>
      <w:i/>
      <w:iCs/>
      <w:color w:val="000000" w:themeColor="accent1"/>
      <w:spacing w:val="15"/>
      <w:sz w:val="24"/>
      <w:szCs w:val="24"/>
    </w:rPr>
  </w:style>
  <w:style w:type="character" w:customStyle="1" w:styleId="UndertitelTegn">
    <w:name w:val="Undertitel Tegn"/>
    <w:basedOn w:val="Standardskrifttypeiafsnit"/>
    <w:link w:val="Undertitel"/>
    <w:rsid w:val="00704A9B"/>
    <w:rPr>
      <w:rFonts w:ascii="Arial" w:eastAsiaTheme="majorEastAsia" w:hAnsi="Arial" w:cstheme="majorBidi"/>
      <w:i/>
      <w:iCs/>
      <w:color w:val="000000" w:themeColor="accent1"/>
      <w:spacing w:val="15"/>
      <w:sz w:val="24"/>
      <w:szCs w:val="24"/>
    </w:rPr>
  </w:style>
  <w:style w:type="character" w:styleId="Svagfremhvning">
    <w:name w:val="Subtle Emphasis"/>
    <w:basedOn w:val="Standardskrifttypeiafsnit"/>
    <w:uiPriority w:val="19"/>
    <w:qFormat/>
    <w:rsid w:val="00704A9B"/>
    <w:rPr>
      <w:rFonts w:ascii="Arial" w:hAnsi="Arial"/>
      <w:i/>
      <w:iCs/>
      <w:color w:val="808080" w:themeColor="text1" w:themeTint="7F"/>
    </w:rPr>
  </w:style>
  <w:style w:type="character" w:styleId="Kraftigfremhvning">
    <w:name w:val="Intense Emphasis"/>
    <w:basedOn w:val="Standardskrifttypeiafsnit"/>
    <w:uiPriority w:val="21"/>
    <w:qFormat/>
    <w:rsid w:val="00704A9B"/>
    <w:rPr>
      <w:rFonts w:ascii="Arial" w:hAnsi="Arial"/>
      <w:b/>
      <w:bCs/>
      <w:i/>
      <w:iCs/>
      <w:color w:val="000000" w:themeColor="accent1"/>
    </w:rPr>
  </w:style>
  <w:style w:type="character" w:styleId="Svaghenvisning">
    <w:name w:val="Subtle Reference"/>
    <w:basedOn w:val="Standardskrifttypeiafsnit"/>
    <w:uiPriority w:val="31"/>
    <w:qFormat/>
    <w:rsid w:val="007A5FA2"/>
    <w:rPr>
      <w:rFonts w:asciiTheme="minorHAnsi" w:hAnsiTheme="minorHAnsi"/>
      <w:smallCaps/>
      <w:color w:val="F37A1F" w:themeColor="accent2"/>
      <w:u w:val="single"/>
    </w:rPr>
  </w:style>
  <w:style w:type="character" w:styleId="Kraftighenvisning">
    <w:name w:val="Intense Reference"/>
    <w:basedOn w:val="Standardskrifttypeiafsnit"/>
    <w:uiPriority w:val="32"/>
    <w:qFormat/>
    <w:rsid w:val="007A5FA2"/>
    <w:rPr>
      <w:rFonts w:asciiTheme="minorHAnsi" w:hAnsiTheme="minorHAnsi"/>
      <w:b/>
      <w:bCs/>
      <w:smallCaps/>
      <w:color w:val="F37A1F" w:themeColor="accent2"/>
      <w:spacing w:val="5"/>
      <w:u w:val="single"/>
    </w:rPr>
  </w:style>
  <w:style w:type="character" w:styleId="Bogenstitel">
    <w:name w:val="Book Title"/>
    <w:basedOn w:val="Standardskrifttypeiafsnit"/>
    <w:uiPriority w:val="33"/>
    <w:qFormat/>
    <w:rsid w:val="007A5FA2"/>
    <w:rPr>
      <w:rFonts w:asciiTheme="minorHAnsi" w:hAnsiTheme="minorHAnsi"/>
      <w:b/>
      <w:bCs/>
      <w:smallCaps/>
      <w:spacing w:val="5"/>
    </w:rPr>
  </w:style>
  <w:style w:type="paragraph" w:styleId="Strktcitat">
    <w:name w:val="Intense Quote"/>
    <w:basedOn w:val="Normal"/>
    <w:next w:val="Normal"/>
    <w:link w:val="StrktcitatTegn"/>
    <w:uiPriority w:val="30"/>
    <w:qFormat/>
    <w:rsid w:val="00704A9B"/>
  </w:style>
  <w:style w:type="character" w:customStyle="1" w:styleId="StrktcitatTegn">
    <w:name w:val="Stærkt citat Tegn"/>
    <w:basedOn w:val="Standardskrifttypeiafsnit"/>
    <w:link w:val="Strktcitat"/>
    <w:uiPriority w:val="30"/>
    <w:rsid w:val="00704A9B"/>
    <w:rPr>
      <w:rFonts w:ascii="Arial" w:hAnsi="Arial"/>
      <w:sz w:val="22"/>
      <w:szCs w:val="22"/>
    </w:rPr>
  </w:style>
  <w:style w:type="paragraph" w:styleId="Overskrift">
    <w:name w:val="TOC Heading"/>
    <w:basedOn w:val="Overskrift1"/>
    <w:next w:val="Normal"/>
    <w:uiPriority w:val="39"/>
    <w:semiHidden/>
    <w:unhideWhenUsed/>
    <w:qFormat/>
    <w:rsid w:val="00704A9B"/>
    <w:pPr>
      <w:outlineLvl w:val="9"/>
    </w:pPr>
  </w:style>
  <w:style w:type="paragraph" w:styleId="Dokumentoversigt">
    <w:name w:val="Document Map"/>
    <w:basedOn w:val="Normal"/>
    <w:link w:val="DokumentoversigtTegn"/>
    <w:rsid w:val="00704A9B"/>
    <w:rPr>
      <w:rFonts w:cs="Tahoma"/>
      <w:sz w:val="16"/>
      <w:szCs w:val="16"/>
    </w:rPr>
  </w:style>
  <w:style w:type="character" w:customStyle="1" w:styleId="DokumentoversigtTegn">
    <w:name w:val="Dokumentoversigt Tegn"/>
    <w:basedOn w:val="Standardskrifttypeiafsnit"/>
    <w:link w:val="Dokumentoversigt"/>
    <w:rsid w:val="00704A9B"/>
    <w:rPr>
      <w:rFonts w:ascii="Arial" w:hAnsi="Arial" w:cs="Tahoma"/>
      <w:sz w:val="16"/>
      <w:szCs w:val="16"/>
    </w:rPr>
  </w:style>
  <w:style w:type="paragraph" w:styleId="Indeks1">
    <w:name w:val="index 1"/>
    <w:basedOn w:val="Normal"/>
    <w:next w:val="Normal"/>
    <w:autoRedefine/>
    <w:rsid w:val="00704A9B"/>
    <w:pPr>
      <w:ind w:left="220" w:hanging="220"/>
    </w:pPr>
  </w:style>
  <w:style w:type="paragraph" w:styleId="Indeksoverskrift">
    <w:name w:val="index heading"/>
    <w:basedOn w:val="Normal"/>
    <w:next w:val="Indeks1"/>
    <w:rsid w:val="00704A9B"/>
    <w:rPr>
      <w:rFonts w:eastAsiaTheme="majorEastAsia" w:cstheme="majorBidi"/>
      <w:b/>
      <w:bCs/>
    </w:rPr>
  </w:style>
  <w:style w:type="character" w:customStyle="1" w:styleId="Overskrift2Tegn">
    <w:name w:val="Overskrift 2 Tegn"/>
    <w:basedOn w:val="Standardskrifttypeiafsnit"/>
    <w:link w:val="Overskrift2"/>
    <w:semiHidden/>
    <w:rsid w:val="00704A9B"/>
    <w:rPr>
      <w:rFonts w:ascii="Arial" w:eastAsiaTheme="majorEastAsia" w:hAnsi="Arial" w:cstheme="majorBidi"/>
      <w:b/>
      <w:bCs/>
      <w:color w:val="000000" w:themeColor="accent1"/>
      <w:sz w:val="26"/>
      <w:szCs w:val="26"/>
    </w:rPr>
  </w:style>
  <w:style w:type="character" w:customStyle="1" w:styleId="Overskrift3Tegn">
    <w:name w:val="Overskrift 3 Tegn"/>
    <w:basedOn w:val="Standardskrifttypeiafsnit"/>
    <w:link w:val="Overskrift3"/>
    <w:semiHidden/>
    <w:rsid w:val="00704A9B"/>
    <w:rPr>
      <w:rFonts w:ascii="Arial" w:eastAsiaTheme="majorEastAsia" w:hAnsi="Arial" w:cstheme="majorBidi"/>
      <w:b/>
      <w:bCs/>
      <w:color w:val="000000" w:themeColor="accent1"/>
      <w:sz w:val="22"/>
      <w:szCs w:val="22"/>
    </w:rPr>
  </w:style>
  <w:style w:type="character" w:customStyle="1" w:styleId="Overskrift4Tegn">
    <w:name w:val="Overskrift 4 Tegn"/>
    <w:basedOn w:val="Standardskrifttypeiafsnit"/>
    <w:link w:val="Overskrift4"/>
    <w:semiHidden/>
    <w:rsid w:val="00704A9B"/>
    <w:rPr>
      <w:rFonts w:ascii="Arial" w:eastAsiaTheme="majorEastAsia" w:hAnsi="Arial" w:cstheme="majorBidi"/>
      <w:b/>
      <w:bCs/>
      <w:i/>
      <w:iCs/>
      <w:color w:val="000000" w:themeColor="accent1"/>
      <w:sz w:val="22"/>
      <w:szCs w:val="22"/>
    </w:rPr>
  </w:style>
  <w:style w:type="character" w:customStyle="1" w:styleId="Overskrift5Tegn">
    <w:name w:val="Overskrift 5 Tegn"/>
    <w:basedOn w:val="Standardskrifttypeiafsnit"/>
    <w:link w:val="Overskrift5"/>
    <w:semiHidden/>
    <w:rsid w:val="00704A9B"/>
    <w:rPr>
      <w:rFonts w:ascii="Arial" w:eastAsiaTheme="majorEastAsia" w:hAnsi="Arial" w:cstheme="majorBidi"/>
      <w:color w:val="000000" w:themeColor="accent1" w:themeShade="7F"/>
      <w:sz w:val="22"/>
      <w:szCs w:val="22"/>
    </w:rPr>
  </w:style>
  <w:style w:type="character" w:customStyle="1" w:styleId="Overskrift6Tegn">
    <w:name w:val="Overskrift 6 Tegn"/>
    <w:basedOn w:val="Standardskrifttypeiafsnit"/>
    <w:link w:val="Overskrift6"/>
    <w:semiHidden/>
    <w:rsid w:val="00704A9B"/>
    <w:rPr>
      <w:rFonts w:ascii="Arial" w:eastAsiaTheme="majorEastAsia" w:hAnsi="Arial" w:cstheme="majorBidi"/>
      <w:i/>
      <w:iCs/>
      <w:color w:val="000000" w:themeColor="accent1" w:themeShade="7F"/>
      <w:sz w:val="22"/>
      <w:szCs w:val="22"/>
    </w:rPr>
  </w:style>
  <w:style w:type="character" w:customStyle="1" w:styleId="Overskrift7Tegn">
    <w:name w:val="Overskrift 7 Tegn"/>
    <w:basedOn w:val="Standardskrifttypeiafsnit"/>
    <w:link w:val="Overskrift7"/>
    <w:semiHidden/>
    <w:rsid w:val="00704A9B"/>
    <w:rPr>
      <w:rFonts w:ascii="Arial" w:eastAsiaTheme="majorEastAsia" w:hAnsi="Arial" w:cstheme="majorBidi"/>
      <w:i/>
      <w:iCs/>
      <w:color w:val="404040" w:themeColor="text1" w:themeTint="BF"/>
      <w:sz w:val="22"/>
      <w:szCs w:val="22"/>
    </w:rPr>
  </w:style>
  <w:style w:type="character" w:customStyle="1" w:styleId="Overskrift8Tegn">
    <w:name w:val="Overskrift 8 Tegn"/>
    <w:basedOn w:val="Standardskrifttypeiafsnit"/>
    <w:link w:val="Overskrift8"/>
    <w:semiHidden/>
    <w:rsid w:val="00704A9B"/>
    <w:rPr>
      <w:rFonts w:ascii="Arial" w:eastAsiaTheme="majorEastAsia" w:hAnsi="Arial" w:cstheme="majorBidi"/>
      <w:color w:val="404040" w:themeColor="text1" w:themeTint="BF"/>
    </w:rPr>
  </w:style>
  <w:style w:type="character" w:customStyle="1" w:styleId="Overskrift9Tegn">
    <w:name w:val="Overskrift 9 Tegn"/>
    <w:basedOn w:val="Standardskrifttypeiafsnit"/>
    <w:link w:val="Overskrift9"/>
    <w:semiHidden/>
    <w:rsid w:val="00704A9B"/>
    <w:rPr>
      <w:rFonts w:ascii="Arial" w:eastAsiaTheme="majorEastAsia" w:hAnsi="Arial" w:cstheme="majorBidi"/>
      <w:i/>
      <w:iCs/>
      <w:color w:val="404040" w:themeColor="text1" w:themeTint="BF"/>
    </w:rPr>
  </w:style>
  <w:style w:type="paragraph" w:styleId="Afsenderadresse">
    <w:name w:val="envelope return"/>
    <w:basedOn w:val="Normal"/>
    <w:rsid w:val="00704A9B"/>
    <w:rPr>
      <w:rFonts w:eastAsiaTheme="majorEastAsia" w:cstheme="majorBidi"/>
      <w:sz w:val="20"/>
      <w:szCs w:val="20"/>
    </w:rPr>
  </w:style>
  <w:style w:type="paragraph" w:styleId="Modtageradresse">
    <w:name w:val="envelope address"/>
    <w:basedOn w:val="Normal"/>
    <w:rsid w:val="00704A9B"/>
    <w:pPr>
      <w:framePr w:w="4320" w:h="2160" w:hRule="exact" w:hSpace="141" w:wrap="auto" w:hAnchor="page" w:xAlign="center" w:yAlign="bottom"/>
      <w:ind w:left="1"/>
    </w:pPr>
    <w:rPr>
      <w:rFonts w:eastAsiaTheme="majorEastAsia" w:cstheme="majorBidi"/>
      <w:sz w:val="24"/>
      <w:szCs w:val="24"/>
    </w:rPr>
  </w:style>
  <w:style w:type="paragraph" w:styleId="Sidehoved">
    <w:name w:val="header"/>
    <w:basedOn w:val="Normal"/>
    <w:link w:val="SidehovedTegn"/>
    <w:unhideWhenUsed/>
    <w:rsid w:val="00626467"/>
    <w:pPr>
      <w:tabs>
        <w:tab w:val="center" w:pos="4536"/>
        <w:tab w:val="right" w:pos="9072"/>
      </w:tabs>
    </w:pPr>
  </w:style>
  <w:style w:type="character" w:customStyle="1" w:styleId="SidehovedTegn">
    <w:name w:val="Sidehoved Tegn"/>
    <w:basedOn w:val="Standardskrifttypeiafsnit"/>
    <w:link w:val="Sidehoved"/>
    <w:rsid w:val="00626467"/>
    <w:rPr>
      <w:rFonts w:asciiTheme="minorHAnsi" w:hAnsiTheme="minorHAnsi"/>
      <w:sz w:val="22"/>
      <w:szCs w:val="22"/>
    </w:rPr>
  </w:style>
  <w:style w:type="paragraph" w:styleId="Sidefod">
    <w:name w:val="footer"/>
    <w:basedOn w:val="Normal"/>
    <w:link w:val="SidefodTegn"/>
    <w:unhideWhenUsed/>
    <w:rsid w:val="00626467"/>
    <w:pPr>
      <w:tabs>
        <w:tab w:val="center" w:pos="4536"/>
        <w:tab w:val="right" w:pos="9072"/>
      </w:tabs>
    </w:pPr>
  </w:style>
  <w:style w:type="character" w:customStyle="1" w:styleId="SidefodTegn">
    <w:name w:val="Sidefod Tegn"/>
    <w:basedOn w:val="Standardskrifttypeiafsnit"/>
    <w:link w:val="Sidefod"/>
    <w:rsid w:val="00626467"/>
    <w:rPr>
      <w:rFonts w:asciiTheme="minorHAnsi" w:hAnsiTheme="minorHAnsi"/>
      <w:sz w:val="22"/>
      <w:szCs w:val="22"/>
    </w:rPr>
  </w:style>
  <w:style w:type="paragraph" w:styleId="Listeafsnit">
    <w:name w:val="List Paragraph"/>
    <w:basedOn w:val="Normal"/>
    <w:uiPriority w:val="34"/>
    <w:qFormat/>
    <w:rsid w:val="0020082B"/>
    <w:pPr>
      <w:ind w:left="720"/>
      <w:contextualSpacing/>
    </w:pPr>
  </w:style>
  <w:style w:type="character" w:styleId="Hyperlink">
    <w:name w:val="Hyperlink"/>
    <w:basedOn w:val="Standardskrifttypeiafsnit"/>
    <w:unhideWhenUsed/>
    <w:rsid w:val="0020082B"/>
    <w:rPr>
      <w:color w:val="D43B3B" w:themeColor="hyperlink"/>
      <w:u w:val="single"/>
    </w:rPr>
  </w:style>
  <w:style w:type="character" w:customStyle="1" w:styleId="Olstomnmnande1">
    <w:name w:val="Olöst omnämnande1"/>
    <w:basedOn w:val="Standardskrifttypeiafsnit"/>
    <w:uiPriority w:val="99"/>
    <w:semiHidden/>
    <w:unhideWhenUsed/>
    <w:rsid w:val="000D01C6"/>
    <w:rPr>
      <w:color w:val="605E5C"/>
      <w:shd w:val="clear" w:color="auto" w:fill="E1DFDD"/>
    </w:rPr>
  </w:style>
  <w:style w:type="table" w:styleId="Tabel-Gitter">
    <w:name w:val="Table Grid"/>
    <w:basedOn w:val="Tabel-Normal"/>
    <w:rsid w:val="006E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semiHidden/>
    <w:unhideWhenUsed/>
    <w:rsid w:val="00402D1D"/>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402D1D"/>
    <w:rPr>
      <w:rFonts w:ascii="Segoe UI" w:hAnsi="Segoe UI" w:cs="Segoe UI"/>
      <w:sz w:val="18"/>
      <w:szCs w:val="18"/>
    </w:rPr>
  </w:style>
  <w:style w:type="paragraph" w:styleId="Korrektur">
    <w:name w:val="Revision"/>
    <w:hidden/>
    <w:uiPriority w:val="99"/>
    <w:semiHidden/>
    <w:rsid w:val="00553E0F"/>
    <w:rPr>
      <w:rFonts w:asciiTheme="minorHAnsi" w:hAnsiTheme="minorHAnsi"/>
      <w:sz w:val="22"/>
      <w:szCs w:val="22"/>
    </w:rPr>
  </w:style>
  <w:style w:type="character" w:styleId="Kommentarhenvisning">
    <w:name w:val="annotation reference"/>
    <w:basedOn w:val="Standardskrifttypeiafsnit"/>
    <w:semiHidden/>
    <w:unhideWhenUsed/>
    <w:rsid w:val="00F61E8E"/>
    <w:rPr>
      <w:sz w:val="16"/>
      <w:szCs w:val="16"/>
    </w:rPr>
  </w:style>
  <w:style w:type="paragraph" w:styleId="Kommentartekst">
    <w:name w:val="annotation text"/>
    <w:basedOn w:val="Normal"/>
    <w:link w:val="KommentartekstTegn"/>
    <w:semiHidden/>
    <w:unhideWhenUsed/>
    <w:rsid w:val="00F61E8E"/>
    <w:rPr>
      <w:sz w:val="20"/>
      <w:szCs w:val="20"/>
    </w:rPr>
  </w:style>
  <w:style w:type="character" w:customStyle="1" w:styleId="KommentartekstTegn">
    <w:name w:val="Kommentartekst Tegn"/>
    <w:basedOn w:val="Standardskrifttypeiafsnit"/>
    <w:link w:val="Kommentartekst"/>
    <w:semiHidden/>
    <w:rsid w:val="00F61E8E"/>
    <w:rPr>
      <w:rFonts w:asciiTheme="minorHAnsi" w:hAnsiTheme="minorHAnsi"/>
    </w:rPr>
  </w:style>
  <w:style w:type="paragraph" w:styleId="Kommentaremne">
    <w:name w:val="annotation subject"/>
    <w:basedOn w:val="Kommentartekst"/>
    <w:next w:val="Kommentartekst"/>
    <w:link w:val="KommentaremneTegn"/>
    <w:semiHidden/>
    <w:unhideWhenUsed/>
    <w:rsid w:val="00F61E8E"/>
    <w:rPr>
      <w:b/>
      <w:bCs/>
    </w:rPr>
  </w:style>
  <w:style w:type="character" w:customStyle="1" w:styleId="KommentaremneTegn">
    <w:name w:val="Kommentaremne Tegn"/>
    <w:basedOn w:val="KommentartekstTegn"/>
    <w:link w:val="Kommentaremne"/>
    <w:semiHidden/>
    <w:rsid w:val="00F61E8E"/>
    <w:rPr>
      <w:rFonts w:asciiTheme="minorHAnsi" w:hAnsiTheme="minorHAnsi"/>
      <w:b/>
      <w:bCs/>
    </w:rPr>
  </w:style>
  <w:style w:type="character" w:customStyle="1" w:styleId="tlid-translation">
    <w:name w:val="tlid-translation"/>
    <w:basedOn w:val="Standardskrifttypeiafsnit"/>
    <w:rsid w:val="000C76A7"/>
  </w:style>
  <w:style w:type="character" w:customStyle="1" w:styleId="apple-converted-space">
    <w:name w:val="apple-converted-space"/>
    <w:basedOn w:val="Standardskrifttypeiafsnit"/>
    <w:rsid w:val="001154EE"/>
  </w:style>
  <w:style w:type="paragraph" w:styleId="Brdtekst">
    <w:name w:val="Body Text"/>
    <w:basedOn w:val="Normal"/>
    <w:link w:val="BrdtekstTegn"/>
    <w:uiPriority w:val="1"/>
    <w:qFormat/>
    <w:rsid w:val="0006692A"/>
    <w:pPr>
      <w:widowControl w:val="0"/>
      <w:autoSpaceDE w:val="0"/>
      <w:autoSpaceDN w:val="0"/>
      <w:ind w:left="101"/>
    </w:pPr>
    <w:rPr>
      <w:rFonts w:ascii="Arial" w:eastAsia="Arial" w:hAnsi="Arial" w:cs="Arial"/>
      <w:sz w:val="24"/>
      <w:szCs w:val="24"/>
      <w:lang w:val="en-US" w:eastAsia="en-US"/>
    </w:rPr>
  </w:style>
  <w:style w:type="character" w:customStyle="1" w:styleId="BrdtekstTegn">
    <w:name w:val="Brødtekst Tegn"/>
    <w:basedOn w:val="Standardskrifttypeiafsnit"/>
    <w:link w:val="Brdtekst"/>
    <w:uiPriority w:val="1"/>
    <w:rsid w:val="0006692A"/>
    <w:rPr>
      <w:rFonts w:ascii="Arial" w:eastAsia="Arial" w:hAnsi="Arial" w:cs="Arial"/>
      <w:sz w:val="24"/>
      <w:szCs w:val="24"/>
      <w:lang w:val="en-US" w:eastAsia="en-US"/>
    </w:rPr>
  </w:style>
  <w:style w:type="paragraph" w:styleId="NormalWeb">
    <w:name w:val="Normal (Web)"/>
    <w:basedOn w:val="Normal"/>
    <w:uiPriority w:val="99"/>
    <w:unhideWhenUsed/>
    <w:rsid w:val="00556049"/>
    <w:pPr>
      <w:spacing w:before="100" w:beforeAutospacing="1" w:after="100" w:afterAutospacing="1"/>
    </w:pPr>
    <w:rPr>
      <w:rFonts w:ascii="Times New Roman" w:hAnsi="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949">
      <w:bodyDiv w:val="1"/>
      <w:marLeft w:val="0"/>
      <w:marRight w:val="0"/>
      <w:marTop w:val="0"/>
      <w:marBottom w:val="0"/>
      <w:divBdr>
        <w:top w:val="none" w:sz="0" w:space="0" w:color="auto"/>
        <w:left w:val="none" w:sz="0" w:space="0" w:color="auto"/>
        <w:bottom w:val="none" w:sz="0" w:space="0" w:color="auto"/>
        <w:right w:val="none" w:sz="0" w:space="0" w:color="auto"/>
      </w:divBdr>
    </w:div>
    <w:div w:id="61103530">
      <w:bodyDiv w:val="1"/>
      <w:marLeft w:val="0"/>
      <w:marRight w:val="0"/>
      <w:marTop w:val="0"/>
      <w:marBottom w:val="0"/>
      <w:divBdr>
        <w:top w:val="none" w:sz="0" w:space="0" w:color="auto"/>
        <w:left w:val="none" w:sz="0" w:space="0" w:color="auto"/>
        <w:bottom w:val="none" w:sz="0" w:space="0" w:color="auto"/>
        <w:right w:val="none" w:sz="0" w:space="0" w:color="auto"/>
      </w:divBdr>
    </w:div>
    <w:div w:id="67197320">
      <w:bodyDiv w:val="1"/>
      <w:marLeft w:val="0"/>
      <w:marRight w:val="0"/>
      <w:marTop w:val="0"/>
      <w:marBottom w:val="0"/>
      <w:divBdr>
        <w:top w:val="none" w:sz="0" w:space="0" w:color="auto"/>
        <w:left w:val="none" w:sz="0" w:space="0" w:color="auto"/>
        <w:bottom w:val="none" w:sz="0" w:space="0" w:color="auto"/>
        <w:right w:val="none" w:sz="0" w:space="0" w:color="auto"/>
      </w:divBdr>
    </w:div>
    <w:div w:id="105319345">
      <w:bodyDiv w:val="1"/>
      <w:marLeft w:val="0"/>
      <w:marRight w:val="0"/>
      <w:marTop w:val="0"/>
      <w:marBottom w:val="0"/>
      <w:divBdr>
        <w:top w:val="none" w:sz="0" w:space="0" w:color="auto"/>
        <w:left w:val="none" w:sz="0" w:space="0" w:color="auto"/>
        <w:bottom w:val="none" w:sz="0" w:space="0" w:color="auto"/>
        <w:right w:val="none" w:sz="0" w:space="0" w:color="auto"/>
      </w:divBdr>
    </w:div>
    <w:div w:id="124929633">
      <w:bodyDiv w:val="1"/>
      <w:marLeft w:val="0"/>
      <w:marRight w:val="0"/>
      <w:marTop w:val="0"/>
      <w:marBottom w:val="0"/>
      <w:divBdr>
        <w:top w:val="none" w:sz="0" w:space="0" w:color="auto"/>
        <w:left w:val="none" w:sz="0" w:space="0" w:color="auto"/>
        <w:bottom w:val="none" w:sz="0" w:space="0" w:color="auto"/>
        <w:right w:val="none" w:sz="0" w:space="0" w:color="auto"/>
      </w:divBdr>
    </w:div>
    <w:div w:id="234360775">
      <w:bodyDiv w:val="1"/>
      <w:marLeft w:val="0"/>
      <w:marRight w:val="0"/>
      <w:marTop w:val="0"/>
      <w:marBottom w:val="0"/>
      <w:divBdr>
        <w:top w:val="none" w:sz="0" w:space="0" w:color="auto"/>
        <w:left w:val="none" w:sz="0" w:space="0" w:color="auto"/>
        <w:bottom w:val="none" w:sz="0" w:space="0" w:color="auto"/>
        <w:right w:val="none" w:sz="0" w:space="0" w:color="auto"/>
      </w:divBdr>
    </w:div>
    <w:div w:id="281034318">
      <w:bodyDiv w:val="1"/>
      <w:marLeft w:val="0"/>
      <w:marRight w:val="0"/>
      <w:marTop w:val="0"/>
      <w:marBottom w:val="0"/>
      <w:divBdr>
        <w:top w:val="none" w:sz="0" w:space="0" w:color="auto"/>
        <w:left w:val="none" w:sz="0" w:space="0" w:color="auto"/>
        <w:bottom w:val="none" w:sz="0" w:space="0" w:color="auto"/>
        <w:right w:val="none" w:sz="0" w:space="0" w:color="auto"/>
      </w:divBdr>
    </w:div>
    <w:div w:id="355205164">
      <w:bodyDiv w:val="1"/>
      <w:marLeft w:val="0"/>
      <w:marRight w:val="0"/>
      <w:marTop w:val="0"/>
      <w:marBottom w:val="0"/>
      <w:divBdr>
        <w:top w:val="none" w:sz="0" w:space="0" w:color="auto"/>
        <w:left w:val="none" w:sz="0" w:space="0" w:color="auto"/>
        <w:bottom w:val="none" w:sz="0" w:space="0" w:color="auto"/>
        <w:right w:val="none" w:sz="0" w:space="0" w:color="auto"/>
      </w:divBdr>
    </w:div>
    <w:div w:id="358553320">
      <w:bodyDiv w:val="1"/>
      <w:marLeft w:val="0"/>
      <w:marRight w:val="0"/>
      <w:marTop w:val="0"/>
      <w:marBottom w:val="0"/>
      <w:divBdr>
        <w:top w:val="none" w:sz="0" w:space="0" w:color="auto"/>
        <w:left w:val="none" w:sz="0" w:space="0" w:color="auto"/>
        <w:bottom w:val="none" w:sz="0" w:space="0" w:color="auto"/>
        <w:right w:val="none" w:sz="0" w:space="0" w:color="auto"/>
      </w:divBdr>
    </w:div>
    <w:div w:id="401220174">
      <w:bodyDiv w:val="1"/>
      <w:marLeft w:val="0"/>
      <w:marRight w:val="0"/>
      <w:marTop w:val="0"/>
      <w:marBottom w:val="0"/>
      <w:divBdr>
        <w:top w:val="none" w:sz="0" w:space="0" w:color="auto"/>
        <w:left w:val="none" w:sz="0" w:space="0" w:color="auto"/>
        <w:bottom w:val="none" w:sz="0" w:space="0" w:color="auto"/>
        <w:right w:val="none" w:sz="0" w:space="0" w:color="auto"/>
      </w:divBdr>
    </w:div>
    <w:div w:id="424808018">
      <w:bodyDiv w:val="1"/>
      <w:marLeft w:val="0"/>
      <w:marRight w:val="0"/>
      <w:marTop w:val="0"/>
      <w:marBottom w:val="0"/>
      <w:divBdr>
        <w:top w:val="none" w:sz="0" w:space="0" w:color="auto"/>
        <w:left w:val="none" w:sz="0" w:space="0" w:color="auto"/>
        <w:bottom w:val="none" w:sz="0" w:space="0" w:color="auto"/>
        <w:right w:val="none" w:sz="0" w:space="0" w:color="auto"/>
      </w:divBdr>
      <w:divsChild>
        <w:div w:id="1134177757">
          <w:marLeft w:val="0"/>
          <w:marRight w:val="0"/>
          <w:marTop w:val="0"/>
          <w:marBottom w:val="0"/>
          <w:divBdr>
            <w:top w:val="none" w:sz="0" w:space="0" w:color="auto"/>
            <w:left w:val="none" w:sz="0" w:space="0" w:color="auto"/>
            <w:bottom w:val="none" w:sz="0" w:space="0" w:color="auto"/>
            <w:right w:val="none" w:sz="0" w:space="0" w:color="auto"/>
          </w:divBdr>
          <w:divsChild>
            <w:div w:id="1771311590">
              <w:marLeft w:val="0"/>
              <w:marRight w:val="0"/>
              <w:marTop w:val="0"/>
              <w:marBottom w:val="0"/>
              <w:divBdr>
                <w:top w:val="none" w:sz="0" w:space="0" w:color="auto"/>
                <w:left w:val="none" w:sz="0" w:space="0" w:color="auto"/>
                <w:bottom w:val="none" w:sz="0" w:space="0" w:color="auto"/>
                <w:right w:val="none" w:sz="0" w:space="0" w:color="auto"/>
              </w:divBdr>
              <w:divsChild>
                <w:div w:id="1931888548">
                  <w:marLeft w:val="0"/>
                  <w:marRight w:val="0"/>
                  <w:marTop w:val="0"/>
                  <w:marBottom w:val="0"/>
                  <w:divBdr>
                    <w:top w:val="none" w:sz="0" w:space="0" w:color="auto"/>
                    <w:left w:val="none" w:sz="0" w:space="0" w:color="auto"/>
                    <w:bottom w:val="none" w:sz="0" w:space="0" w:color="auto"/>
                    <w:right w:val="none" w:sz="0" w:space="0" w:color="auto"/>
                  </w:divBdr>
                  <w:divsChild>
                    <w:div w:id="1191913214">
                      <w:marLeft w:val="0"/>
                      <w:marRight w:val="0"/>
                      <w:marTop w:val="0"/>
                      <w:marBottom w:val="0"/>
                      <w:divBdr>
                        <w:top w:val="none" w:sz="0" w:space="0" w:color="auto"/>
                        <w:left w:val="none" w:sz="0" w:space="0" w:color="auto"/>
                        <w:bottom w:val="none" w:sz="0" w:space="0" w:color="auto"/>
                        <w:right w:val="none" w:sz="0" w:space="0" w:color="auto"/>
                      </w:divBdr>
                      <w:divsChild>
                        <w:div w:id="93400739">
                          <w:marLeft w:val="0"/>
                          <w:marRight w:val="300"/>
                          <w:marTop w:val="180"/>
                          <w:marBottom w:val="0"/>
                          <w:divBdr>
                            <w:top w:val="none" w:sz="0" w:space="0" w:color="auto"/>
                            <w:left w:val="none" w:sz="0" w:space="0" w:color="auto"/>
                            <w:bottom w:val="none" w:sz="0" w:space="0" w:color="auto"/>
                            <w:right w:val="none" w:sz="0" w:space="0" w:color="auto"/>
                          </w:divBdr>
                          <w:divsChild>
                            <w:div w:id="4426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0627">
          <w:marLeft w:val="0"/>
          <w:marRight w:val="0"/>
          <w:marTop w:val="0"/>
          <w:marBottom w:val="0"/>
          <w:divBdr>
            <w:top w:val="none" w:sz="0" w:space="0" w:color="auto"/>
            <w:left w:val="none" w:sz="0" w:space="0" w:color="auto"/>
            <w:bottom w:val="none" w:sz="0" w:space="0" w:color="auto"/>
            <w:right w:val="none" w:sz="0" w:space="0" w:color="auto"/>
          </w:divBdr>
          <w:divsChild>
            <w:div w:id="2096054922">
              <w:marLeft w:val="0"/>
              <w:marRight w:val="0"/>
              <w:marTop w:val="0"/>
              <w:marBottom w:val="0"/>
              <w:divBdr>
                <w:top w:val="none" w:sz="0" w:space="0" w:color="auto"/>
                <w:left w:val="none" w:sz="0" w:space="0" w:color="auto"/>
                <w:bottom w:val="none" w:sz="0" w:space="0" w:color="auto"/>
                <w:right w:val="none" w:sz="0" w:space="0" w:color="auto"/>
              </w:divBdr>
              <w:divsChild>
                <w:div w:id="400178730">
                  <w:marLeft w:val="0"/>
                  <w:marRight w:val="0"/>
                  <w:marTop w:val="0"/>
                  <w:marBottom w:val="0"/>
                  <w:divBdr>
                    <w:top w:val="none" w:sz="0" w:space="0" w:color="auto"/>
                    <w:left w:val="none" w:sz="0" w:space="0" w:color="auto"/>
                    <w:bottom w:val="none" w:sz="0" w:space="0" w:color="auto"/>
                    <w:right w:val="none" w:sz="0" w:space="0" w:color="auto"/>
                  </w:divBdr>
                  <w:divsChild>
                    <w:div w:id="595138682">
                      <w:marLeft w:val="0"/>
                      <w:marRight w:val="0"/>
                      <w:marTop w:val="0"/>
                      <w:marBottom w:val="0"/>
                      <w:divBdr>
                        <w:top w:val="none" w:sz="0" w:space="0" w:color="auto"/>
                        <w:left w:val="none" w:sz="0" w:space="0" w:color="auto"/>
                        <w:bottom w:val="none" w:sz="0" w:space="0" w:color="auto"/>
                        <w:right w:val="none" w:sz="0" w:space="0" w:color="auto"/>
                      </w:divBdr>
                      <w:divsChild>
                        <w:div w:id="2278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412499">
      <w:bodyDiv w:val="1"/>
      <w:marLeft w:val="0"/>
      <w:marRight w:val="0"/>
      <w:marTop w:val="0"/>
      <w:marBottom w:val="0"/>
      <w:divBdr>
        <w:top w:val="none" w:sz="0" w:space="0" w:color="auto"/>
        <w:left w:val="none" w:sz="0" w:space="0" w:color="auto"/>
        <w:bottom w:val="none" w:sz="0" w:space="0" w:color="auto"/>
        <w:right w:val="none" w:sz="0" w:space="0" w:color="auto"/>
      </w:divBdr>
    </w:div>
    <w:div w:id="442071631">
      <w:bodyDiv w:val="1"/>
      <w:marLeft w:val="0"/>
      <w:marRight w:val="0"/>
      <w:marTop w:val="0"/>
      <w:marBottom w:val="0"/>
      <w:divBdr>
        <w:top w:val="none" w:sz="0" w:space="0" w:color="auto"/>
        <w:left w:val="none" w:sz="0" w:space="0" w:color="auto"/>
        <w:bottom w:val="none" w:sz="0" w:space="0" w:color="auto"/>
        <w:right w:val="none" w:sz="0" w:space="0" w:color="auto"/>
      </w:divBdr>
    </w:div>
    <w:div w:id="442696108">
      <w:bodyDiv w:val="1"/>
      <w:marLeft w:val="0"/>
      <w:marRight w:val="0"/>
      <w:marTop w:val="0"/>
      <w:marBottom w:val="0"/>
      <w:divBdr>
        <w:top w:val="none" w:sz="0" w:space="0" w:color="auto"/>
        <w:left w:val="none" w:sz="0" w:space="0" w:color="auto"/>
        <w:bottom w:val="none" w:sz="0" w:space="0" w:color="auto"/>
        <w:right w:val="none" w:sz="0" w:space="0" w:color="auto"/>
      </w:divBdr>
      <w:divsChild>
        <w:div w:id="654377321">
          <w:marLeft w:val="446"/>
          <w:marRight w:val="0"/>
          <w:marTop w:val="0"/>
          <w:marBottom w:val="0"/>
          <w:divBdr>
            <w:top w:val="none" w:sz="0" w:space="0" w:color="auto"/>
            <w:left w:val="none" w:sz="0" w:space="0" w:color="auto"/>
            <w:bottom w:val="none" w:sz="0" w:space="0" w:color="auto"/>
            <w:right w:val="none" w:sz="0" w:space="0" w:color="auto"/>
          </w:divBdr>
        </w:div>
      </w:divsChild>
    </w:div>
    <w:div w:id="515923511">
      <w:bodyDiv w:val="1"/>
      <w:marLeft w:val="0"/>
      <w:marRight w:val="0"/>
      <w:marTop w:val="0"/>
      <w:marBottom w:val="0"/>
      <w:divBdr>
        <w:top w:val="none" w:sz="0" w:space="0" w:color="auto"/>
        <w:left w:val="none" w:sz="0" w:space="0" w:color="auto"/>
        <w:bottom w:val="none" w:sz="0" w:space="0" w:color="auto"/>
        <w:right w:val="none" w:sz="0" w:space="0" w:color="auto"/>
      </w:divBdr>
    </w:div>
    <w:div w:id="518544785">
      <w:bodyDiv w:val="1"/>
      <w:marLeft w:val="0"/>
      <w:marRight w:val="0"/>
      <w:marTop w:val="0"/>
      <w:marBottom w:val="0"/>
      <w:divBdr>
        <w:top w:val="none" w:sz="0" w:space="0" w:color="auto"/>
        <w:left w:val="none" w:sz="0" w:space="0" w:color="auto"/>
        <w:bottom w:val="none" w:sz="0" w:space="0" w:color="auto"/>
        <w:right w:val="none" w:sz="0" w:space="0" w:color="auto"/>
      </w:divBdr>
      <w:divsChild>
        <w:div w:id="1898931882">
          <w:marLeft w:val="446"/>
          <w:marRight w:val="0"/>
          <w:marTop w:val="0"/>
          <w:marBottom w:val="120"/>
          <w:divBdr>
            <w:top w:val="none" w:sz="0" w:space="0" w:color="auto"/>
            <w:left w:val="none" w:sz="0" w:space="0" w:color="auto"/>
            <w:bottom w:val="none" w:sz="0" w:space="0" w:color="auto"/>
            <w:right w:val="none" w:sz="0" w:space="0" w:color="auto"/>
          </w:divBdr>
        </w:div>
      </w:divsChild>
    </w:div>
    <w:div w:id="538393175">
      <w:bodyDiv w:val="1"/>
      <w:marLeft w:val="0"/>
      <w:marRight w:val="0"/>
      <w:marTop w:val="0"/>
      <w:marBottom w:val="0"/>
      <w:divBdr>
        <w:top w:val="none" w:sz="0" w:space="0" w:color="auto"/>
        <w:left w:val="none" w:sz="0" w:space="0" w:color="auto"/>
        <w:bottom w:val="none" w:sz="0" w:space="0" w:color="auto"/>
        <w:right w:val="none" w:sz="0" w:space="0" w:color="auto"/>
      </w:divBdr>
      <w:divsChild>
        <w:div w:id="1963267281">
          <w:marLeft w:val="446"/>
          <w:marRight w:val="0"/>
          <w:marTop w:val="0"/>
          <w:marBottom w:val="0"/>
          <w:divBdr>
            <w:top w:val="none" w:sz="0" w:space="0" w:color="auto"/>
            <w:left w:val="none" w:sz="0" w:space="0" w:color="auto"/>
            <w:bottom w:val="none" w:sz="0" w:space="0" w:color="auto"/>
            <w:right w:val="none" w:sz="0" w:space="0" w:color="auto"/>
          </w:divBdr>
        </w:div>
      </w:divsChild>
    </w:div>
    <w:div w:id="605305422">
      <w:bodyDiv w:val="1"/>
      <w:marLeft w:val="0"/>
      <w:marRight w:val="0"/>
      <w:marTop w:val="0"/>
      <w:marBottom w:val="0"/>
      <w:divBdr>
        <w:top w:val="none" w:sz="0" w:space="0" w:color="auto"/>
        <w:left w:val="none" w:sz="0" w:space="0" w:color="auto"/>
        <w:bottom w:val="none" w:sz="0" w:space="0" w:color="auto"/>
        <w:right w:val="none" w:sz="0" w:space="0" w:color="auto"/>
      </w:divBdr>
    </w:div>
    <w:div w:id="625047273">
      <w:bodyDiv w:val="1"/>
      <w:marLeft w:val="0"/>
      <w:marRight w:val="0"/>
      <w:marTop w:val="0"/>
      <w:marBottom w:val="0"/>
      <w:divBdr>
        <w:top w:val="none" w:sz="0" w:space="0" w:color="auto"/>
        <w:left w:val="none" w:sz="0" w:space="0" w:color="auto"/>
        <w:bottom w:val="none" w:sz="0" w:space="0" w:color="auto"/>
        <w:right w:val="none" w:sz="0" w:space="0" w:color="auto"/>
      </w:divBdr>
    </w:div>
    <w:div w:id="810514669">
      <w:bodyDiv w:val="1"/>
      <w:marLeft w:val="0"/>
      <w:marRight w:val="0"/>
      <w:marTop w:val="0"/>
      <w:marBottom w:val="0"/>
      <w:divBdr>
        <w:top w:val="none" w:sz="0" w:space="0" w:color="auto"/>
        <w:left w:val="none" w:sz="0" w:space="0" w:color="auto"/>
        <w:bottom w:val="none" w:sz="0" w:space="0" w:color="auto"/>
        <w:right w:val="none" w:sz="0" w:space="0" w:color="auto"/>
      </w:divBdr>
    </w:div>
    <w:div w:id="850870990">
      <w:bodyDiv w:val="1"/>
      <w:marLeft w:val="0"/>
      <w:marRight w:val="0"/>
      <w:marTop w:val="0"/>
      <w:marBottom w:val="0"/>
      <w:divBdr>
        <w:top w:val="none" w:sz="0" w:space="0" w:color="auto"/>
        <w:left w:val="none" w:sz="0" w:space="0" w:color="auto"/>
        <w:bottom w:val="none" w:sz="0" w:space="0" w:color="auto"/>
        <w:right w:val="none" w:sz="0" w:space="0" w:color="auto"/>
      </w:divBdr>
    </w:div>
    <w:div w:id="850989697">
      <w:bodyDiv w:val="1"/>
      <w:marLeft w:val="0"/>
      <w:marRight w:val="0"/>
      <w:marTop w:val="0"/>
      <w:marBottom w:val="0"/>
      <w:divBdr>
        <w:top w:val="none" w:sz="0" w:space="0" w:color="auto"/>
        <w:left w:val="none" w:sz="0" w:space="0" w:color="auto"/>
        <w:bottom w:val="none" w:sz="0" w:space="0" w:color="auto"/>
        <w:right w:val="none" w:sz="0" w:space="0" w:color="auto"/>
      </w:divBdr>
    </w:div>
    <w:div w:id="862596668">
      <w:bodyDiv w:val="1"/>
      <w:marLeft w:val="0"/>
      <w:marRight w:val="0"/>
      <w:marTop w:val="0"/>
      <w:marBottom w:val="0"/>
      <w:divBdr>
        <w:top w:val="none" w:sz="0" w:space="0" w:color="auto"/>
        <w:left w:val="none" w:sz="0" w:space="0" w:color="auto"/>
        <w:bottom w:val="none" w:sz="0" w:space="0" w:color="auto"/>
        <w:right w:val="none" w:sz="0" w:space="0" w:color="auto"/>
      </w:divBdr>
    </w:div>
    <w:div w:id="880164495">
      <w:bodyDiv w:val="1"/>
      <w:marLeft w:val="0"/>
      <w:marRight w:val="0"/>
      <w:marTop w:val="0"/>
      <w:marBottom w:val="0"/>
      <w:divBdr>
        <w:top w:val="none" w:sz="0" w:space="0" w:color="auto"/>
        <w:left w:val="none" w:sz="0" w:space="0" w:color="auto"/>
        <w:bottom w:val="none" w:sz="0" w:space="0" w:color="auto"/>
        <w:right w:val="none" w:sz="0" w:space="0" w:color="auto"/>
      </w:divBdr>
      <w:divsChild>
        <w:div w:id="834152242">
          <w:marLeft w:val="0"/>
          <w:marRight w:val="0"/>
          <w:marTop w:val="0"/>
          <w:marBottom w:val="0"/>
          <w:divBdr>
            <w:top w:val="none" w:sz="0" w:space="0" w:color="auto"/>
            <w:left w:val="none" w:sz="0" w:space="0" w:color="auto"/>
            <w:bottom w:val="none" w:sz="0" w:space="0" w:color="auto"/>
            <w:right w:val="none" w:sz="0" w:space="0" w:color="auto"/>
          </w:divBdr>
          <w:divsChild>
            <w:div w:id="357968129">
              <w:marLeft w:val="0"/>
              <w:marRight w:val="0"/>
              <w:marTop w:val="0"/>
              <w:marBottom w:val="0"/>
              <w:divBdr>
                <w:top w:val="none" w:sz="0" w:space="0" w:color="auto"/>
                <w:left w:val="none" w:sz="0" w:space="0" w:color="auto"/>
                <w:bottom w:val="none" w:sz="0" w:space="0" w:color="auto"/>
                <w:right w:val="none" w:sz="0" w:space="0" w:color="auto"/>
              </w:divBdr>
              <w:divsChild>
                <w:div w:id="17503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8311">
      <w:bodyDiv w:val="1"/>
      <w:marLeft w:val="0"/>
      <w:marRight w:val="0"/>
      <w:marTop w:val="0"/>
      <w:marBottom w:val="0"/>
      <w:divBdr>
        <w:top w:val="none" w:sz="0" w:space="0" w:color="auto"/>
        <w:left w:val="none" w:sz="0" w:space="0" w:color="auto"/>
        <w:bottom w:val="none" w:sz="0" w:space="0" w:color="auto"/>
        <w:right w:val="none" w:sz="0" w:space="0" w:color="auto"/>
      </w:divBdr>
    </w:div>
    <w:div w:id="993023860">
      <w:bodyDiv w:val="1"/>
      <w:marLeft w:val="0"/>
      <w:marRight w:val="0"/>
      <w:marTop w:val="0"/>
      <w:marBottom w:val="0"/>
      <w:divBdr>
        <w:top w:val="none" w:sz="0" w:space="0" w:color="auto"/>
        <w:left w:val="none" w:sz="0" w:space="0" w:color="auto"/>
        <w:bottom w:val="none" w:sz="0" w:space="0" w:color="auto"/>
        <w:right w:val="none" w:sz="0" w:space="0" w:color="auto"/>
      </w:divBdr>
    </w:div>
    <w:div w:id="1000890134">
      <w:bodyDiv w:val="1"/>
      <w:marLeft w:val="0"/>
      <w:marRight w:val="0"/>
      <w:marTop w:val="0"/>
      <w:marBottom w:val="0"/>
      <w:divBdr>
        <w:top w:val="none" w:sz="0" w:space="0" w:color="auto"/>
        <w:left w:val="none" w:sz="0" w:space="0" w:color="auto"/>
        <w:bottom w:val="none" w:sz="0" w:space="0" w:color="auto"/>
        <w:right w:val="none" w:sz="0" w:space="0" w:color="auto"/>
      </w:divBdr>
    </w:div>
    <w:div w:id="1002389807">
      <w:bodyDiv w:val="1"/>
      <w:marLeft w:val="0"/>
      <w:marRight w:val="0"/>
      <w:marTop w:val="0"/>
      <w:marBottom w:val="0"/>
      <w:divBdr>
        <w:top w:val="none" w:sz="0" w:space="0" w:color="auto"/>
        <w:left w:val="none" w:sz="0" w:space="0" w:color="auto"/>
        <w:bottom w:val="none" w:sz="0" w:space="0" w:color="auto"/>
        <w:right w:val="none" w:sz="0" w:space="0" w:color="auto"/>
      </w:divBdr>
    </w:div>
    <w:div w:id="1184513155">
      <w:bodyDiv w:val="1"/>
      <w:marLeft w:val="0"/>
      <w:marRight w:val="0"/>
      <w:marTop w:val="0"/>
      <w:marBottom w:val="0"/>
      <w:divBdr>
        <w:top w:val="none" w:sz="0" w:space="0" w:color="auto"/>
        <w:left w:val="none" w:sz="0" w:space="0" w:color="auto"/>
        <w:bottom w:val="none" w:sz="0" w:space="0" w:color="auto"/>
        <w:right w:val="none" w:sz="0" w:space="0" w:color="auto"/>
      </w:divBdr>
    </w:div>
    <w:div w:id="1190990263">
      <w:bodyDiv w:val="1"/>
      <w:marLeft w:val="0"/>
      <w:marRight w:val="0"/>
      <w:marTop w:val="0"/>
      <w:marBottom w:val="0"/>
      <w:divBdr>
        <w:top w:val="none" w:sz="0" w:space="0" w:color="auto"/>
        <w:left w:val="none" w:sz="0" w:space="0" w:color="auto"/>
        <w:bottom w:val="none" w:sz="0" w:space="0" w:color="auto"/>
        <w:right w:val="none" w:sz="0" w:space="0" w:color="auto"/>
      </w:divBdr>
    </w:div>
    <w:div w:id="1198931189">
      <w:bodyDiv w:val="1"/>
      <w:marLeft w:val="0"/>
      <w:marRight w:val="0"/>
      <w:marTop w:val="0"/>
      <w:marBottom w:val="0"/>
      <w:divBdr>
        <w:top w:val="none" w:sz="0" w:space="0" w:color="auto"/>
        <w:left w:val="none" w:sz="0" w:space="0" w:color="auto"/>
        <w:bottom w:val="none" w:sz="0" w:space="0" w:color="auto"/>
        <w:right w:val="none" w:sz="0" w:space="0" w:color="auto"/>
      </w:divBdr>
    </w:div>
    <w:div w:id="1236352384">
      <w:bodyDiv w:val="1"/>
      <w:marLeft w:val="0"/>
      <w:marRight w:val="0"/>
      <w:marTop w:val="0"/>
      <w:marBottom w:val="0"/>
      <w:divBdr>
        <w:top w:val="none" w:sz="0" w:space="0" w:color="auto"/>
        <w:left w:val="none" w:sz="0" w:space="0" w:color="auto"/>
        <w:bottom w:val="none" w:sz="0" w:space="0" w:color="auto"/>
        <w:right w:val="none" w:sz="0" w:space="0" w:color="auto"/>
      </w:divBdr>
    </w:div>
    <w:div w:id="1250456799">
      <w:bodyDiv w:val="1"/>
      <w:marLeft w:val="0"/>
      <w:marRight w:val="0"/>
      <w:marTop w:val="0"/>
      <w:marBottom w:val="0"/>
      <w:divBdr>
        <w:top w:val="none" w:sz="0" w:space="0" w:color="auto"/>
        <w:left w:val="none" w:sz="0" w:space="0" w:color="auto"/>
        <w:bottom w:val="none" w:sz="0" w:space="0" w:color="auto"/>
        <w:right w:val="none" w:sz="0" w:space="0" w:color="auto"/>
      </w:divBdr>
    </w:div>
    <w:div w:id="1335573300">
      <w:bodyDiv w:val="1"/>
      <w:marLeft w:val="0"/>
      <w:marRight w:val="0"/>
      <w:marTop w:val="0"/>
      <w:marBottom w:val="0"/>
      <w:divBdr>
        <w:top w:val="none" w:sz="0" w:space="0" w:color="auto"/>
        <w:left w:val="none" w:sz="0" w:space="0" w:color="auto"/>
        <w:bottom w:val="none" w:sz="0" w:space="0" w:color="auto"/>
        <w:right w:val="none" w:sz="0" w:space="0" w:color="auto"/>
      </w:divBdr>
    </w:div>
    <w:div w:id="1337928552">
      <w:bodyDiv w:val="1"/>
      <w:marLeft w:val="0"/>
      <w:marRight w:val="0"/>
      <w:marTop w:val="0"/>
      <w:marBottom w:val="0"/>
      <w:divBdr>
        <w:top w:val="none" w:sz="0" w:space="0" w:color="auto"/>
        <w:left w:val="none" w:sz="0" w:space="0" w:color="auto"/>
        <w:bottom w:val="none" w:sz="0" w:space="0" w:color="auto"/>
        <w:right w:val="none" w:sz="0" w:space="0" w:color="auto"/>
      </w:divBdr>
    </w:div>
    <w:div w:id="1349403016">
      <w:bodyDiv w:val="1"/>
      <w:marLeft w:val="0"/>
      <w:marRight w:val="0"/>
      <w:marTop w:val="0"/>
      <w:marBottom w:val="0"/>
      <w:divBdr>
        <w:top w:val="none" w:sz="0" w:space="0" w:color="auto"/>
        <w:left w:val="none" w:sz="0" w:space="0" w:color="auto"/>
        <w:bottom w:val="none" w:sz="0" w:space="0" w:color="auto"/>
        <w:right w:val="none" w:sz="0" w:space="0" w:color="auto"/>
      </w:divBdr>
    </w:div>
    <w:div w:id="1358654738">
      <w:bodyDiv w:val="1"/>
      <w:marLeft w:val="0"/>
      <w:marRight w:val="0"/>
      <w:marTop w:val="0"/>
      <w:marBottom w:val="0"/>
      <w:divBdr>
        <w:top w:val="none" w:sz="0" w:space="0" w:color="auto"/>
        <w:left w:val="none" w:sz="0" w:space="0" w:color="auto"/>
        <w:bottom w:val="none" w:sz="0" w:space="0" w:color="auto"/>
        <w:right w:val="none" w:sz="0" w:space="0" w:color="auto"/>
      </w:divBdr>
    </w:div>
    <w:div w:id="1467121062">
      <w:bodyDiv w:val="1"/>
      <w:marLeft w:val="0"/>
      <w:marRight w:val="0"/>
      <w:marTop w:val="0"/>
      <w:marBottom w:val="0"/>
      <w:divBdr>
        <w:top w:val="none" w:sz="0" w:space="0" w:color="auto"/>
        <w:left w:val="none" w:sz="0" w:space="0" w:color="auto"/>
        <w:bottom w:val="none" w:sz="0" w:space="0" w:color="auto"/>
        <w:right w:val="none" w:sz="0" w:space="0" w:color="auto"/>
      </w:divBdr>
    </w:div>
    <w:div w:id="1486584204">
      <w:bodyDiv w:val="1"/>
      <w:marLeft w:val="0"/>
      <w:marRight w:val="0"/>
      <w:marTop w:val="0"/>
      <w:marBottom w:val="0"/>
      <w:divBdr>
        <w:top w:val="none" w:sz="0" w:space="0" w:color="auto"/>
        <w:left w:val="none" w:sz="0" w:space="0" w:color="auto"/>
        <w:bottom w:val="none" w:sz="0" w:space="0" w:color="auto"/>
        <w:right w:val="none" w:sz="0" w:space="0" w:color="auto"/>
      </w:divBdr>
    </w:div>
    <w:div w:id="1492410667">
      <w:bodyDiv w:val="1"/>
      <w:marLeft w:val="0"/>
      <w:marRight w:val="0"/>
      <w:marTop w:val="0"/>
      <w:marBottom w:val="0"/>
      <w:divBdr>
        <w:top w:val="none" w:sz="0" w:space="0" w:color="auto"/>
        <w:left w:val="none" w:sz="0" w:space="0" w:color="auto"/>
        <w:bottom w:val="none" w:sz="0" w:space="0" w:color="auto"/>
        <w:right w:val="none" w:sz="0" w:space="0" w:color="auto"/>
      </w:divBdr>
    </w:div>
    <w:div w:id="1528715591">
      <w:bodyDiv w:val="1"/>
      <w:marLeft w:val="0"/>
      <w:marRight w:val="0"/>
      <w:marTop w:val="0"/>
      <w:marBottom w:val="0"/>
      <w:divBdr>
        <w:top w:val="none" w:sz="0" w:space="0" w:color="auto"/>
        <w:left w:val="none" w:sz="0" w:space="0" w:color="auto"/>
        <w:bottom w:val="none" w:sz="0" w:space="0" w:color="auto"/>
        <w:right w:val="none" w:sz="0" w:space="0" w:color="auto"/>
      </w:divBdr>
    </w:div>
    <w:div w:id="1536692051">
      <w:bodyDiv w:val="1"/>
      <w:marLeft w:val="0"/>
      <w:marRight w:val="0"/>
      <w:marTop w:val="0"/>
      <w:marBottom w:val="0"/>
      <w:divBdr>
        <w:top w:val="none" w:sz="0" w:space="0" w:color="auto"/>
        <w:left w:val="none" w:sz="0" w:space="0" w:color="auto"/>
        <w:bottom w:val="none" w:sz="0" w:space="0" w:color="auto"/>
        <w:right w:val="none" w:sz="0" w:space="0" w:color="auto"/>
      </w:divBdr>
    </w:div>
    <w:div w:id="1661227678">
      <w:bodyDiv w:val="1"/>
      <w:marLeft w:val="0"/>
      <w:marRight w:val="0"/>
      <w:marTop w:val="0"/>
      <w:marBottom w:val="0"/>
      <w:divBdr>
        <w:top w:val="none" w:sz="0" w:space="0" w:color="auto"/>
        <w:left w:val="none" w:sz="0" w:space="0" w:color="auto"/>
        <w:bottom w:val="none" w:sz="0" w:space="0" w:color="auto"/>
        <w:right w:val="none" w:sz="0" w:space="0" w:color="auto"/>
      </w:divBdr>
    </w:div>
    <w:div w:id="1666395202">
      <w:bodyDiv w:val="1"/>
      <w:marLeft w:val="0"/>
      <w:marRight w:val="0"/>
      <w:marTop w:val="0"/>
      <w:marBottom w:val="0"/>
      <w:divBdr>
        <w:top w:val="none" w:sz="0" w:space="0" w:color="auto"/>
        <w:left w:val="none" w:sz="0" w:space="0" w:color="auto"/>
        <w:bottom w:val="none" w:sz="0" w:space="0" w:color="auto"/>
        <w:right w:val="none" w:sz="0" w:space="0" w:color="auto"/>
      </w:divBdr>
    </w:div>
    <w:div w:id="1708145022">
      <w:bodyDiv w:val="1"/>
      <w:marLeft w:val="0"/>
      <w:marRight w:val="0"/>
      <w:marTop w:val="0"/>
      <w:marBottom w:val="0"/>
      <w:divBdr>
        <w:top w:val="none" w:sz="0" w:space="0" w:color="auto"/>
        <w:left w:val="none" w:sz="0" w:space="0" w:color="auto"/>
        <w:bottom w:val="none" w:sz="0" w:space="0" w:color="auto"/>
        <w:right w:val="none" w:sz="0" w:space="0" w:color="auto"/>
      </w:divBdr>
      <w:divsChild>
        <w:div w:id="1717967102">
          <w:marLeft w:val="0"/>
          <w:marRight w:val="0"/>
          <w:marTop w:val="150"/>
          <w:marBottom w:val="150"/>
          <w:divBdr>
            <w:top w:val="none" w:sz="0" w:space="0" w:color="auto"/>
            <w:left w:val="none" w:sz="0" w:space="0" w:color="auto"/>
            <w:bottom w:val="none" w:sz="0" w:space="0" w:color="auto"/>
            <w:right w:val="none" w:sz="0" w:space="0" w:color="auto"/>
          </w:divBdr>
        </w:div>
      </w:divsChild>
    </w:div>
    <w:div w:id="1766875029">
      <w:bodyDiv w:val="1"/>
      <w:marLeft w:val="0"/>
      <w:marRight w:val="0"/>
      <w:marTop w:val="0"/>
      <w:marBottom w:val="0"/>
      <w:divBdr>
        <w:top w:val="none" w:sz="0" w:space="0" w:color="auto"/>
        <w:left w:val="none" w:sz="0" w:space="0" w:color="auto"/>
        <w:bottom w:val="none" w:sz="0" w:space="0" w:color="auto"/>
        <w:right w:val="none" w:sz="0" w:space="0" w:color="auto"/>
      </w:divBdr>
    </w:div>
    <w:div w:id="1813667098">
      <w:bodyDiv w:val="1"/>
      <w:marLeft w:val="0"/>
      <w:marRight w:val="0"/>
      <w:marTop w:val="0"/>
      <w:marBottom w:val="0"/>
      <w:divBdr>
        <w:top w:val="none" w:sz="0" w:space="0" w:color="auto"/>
        <w:left w:val="none" w:sz="0" w:space="0" w:color="auto"/>
        <w:bottom w:val="none" w:sz="0" w:space="0" w:color="auto"/>
        <w:right w:val="none" w:sz="0" w:space="0" w:color="auto"/>
      </w:divBdr>
    </w:div>
    <w:div w:id="1898124048">
      <w:bodyDiv w:val="1"/>
      <w:marLeft w:val="0"/>
      <w:marRight w:val="0"/>
      <w:marTop w:val="0"/>
      <w:marBottom w:val="0"/>
      <w:divBdr>
        <w:top w:val="none" w:sz="0" w:space="0" w:color="auto"/>
        <w:left w:val="none" w:sz="0" w:space="0" w:color="auto"/>
        <w:bottom w:val="none" w:sz="0" w:space="0" w:color="auto"/>
        <w:right w:val="none" w:sz="0" w:space="0" w:color="auto"/>
      </w:divBdr>
    </w:div>
    <w:div w:id="1964075073">
      <w:bodyDiv w:val="1"/>
      <w:marLeft w:val="0"/>
      <w:marRight w:val="0"/>
      <w:marTop w:val="0"/>
      <w:marBottom w:val="0"/>
      <w:divBdr>
        <w:top w:val="none" w:sz="0" w:space="0" w:color="auto"/>
        <w:left w:val="none" w:sz="0" w:space="0" w:color="auto"/>
        <w:bottom w:val="none" w:sz="0" w:space="0" w:color="auto"/>
        <w:right w:val="none" w:sz="0" w:space="0" w:color="auto"/>
      </w:divBdr>
      <w:divsChild>
        <w:div w:id="2128356534">
          <w:marLeft w:val="1166"/>
          <w:marRight w:val="0"/>
          <w:marTop w:val="0"/>
          <w:marBottom w:val="0"/>
          <w:divBdr>
            <w:top w:val="none" w:sz="0" w:space="0" w:color="auto"/>
            <w:left w:val="none" w:sz="0" w:space="0" w:color="auto"/>
            <w:bottom w:val="none" w:sz="0" w:space="0" w:color="auto"/>
            <w:right w:val="none" w:sz="0" w:space="0" w:color="auto"/>
          </w:divBdr>
        </w:div>
      </w:divsChild>
    </w:div>
    <w:div w:id="2003701861">
      <w:bodyDiv w:val="1"/>
      <w:marLeft w:val="0"/>
      <w:marRight w:val="0"/>
      <w:marTop w:val="0"/>
      <w:marBottom w:val="0"/>
      <w:divBdr>
        <w:top w:val="none" w:sz="0" w:space="0" w:color="auto"/>
        <w:left w:val="none" w:sz="0" w:space="0" w:color="auto"/>
        <w:bottom w:val="none" w:sz="0" w:space="0" w:color="auto"/>
        <w:right w:val="none" w:sz="0" w:space="0" w:color="auto"/>
      </w:divBdr>
    </w:div>
    <w:div w:id="2073889721">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5152369">
      <w:bodyDiv w:val="1"/>
      <w:marLeft w:val="0"/>
      <w:marRight w:val="0"/>
      <w:marTop w:val="0"/>
      <w:marBottom w:val="0"/>
      <w:divBdr>
        <w:top w:val="none" w:sz="0" w:space="0" w:color="auto"/>
        <w:left w:val="none" w:sz="0" w:space="0" w:color="auto"/>
        <w:bottom w:val="none" w:sz="0" w:space="0" w:color="auto"/>
        <w:right w:val="none" w:sz="0" w:space="0" w:color="auto"/>
      </w:divBdr>
    </w:div>
    <w:div w:id="2117866599">
      <w:bodyDiv w:val="1"/>
      <w:marLeft w:val="0"/>
      <w:marRight w:val="0"/>
      <w:marTop w:val="0"/>
      <w:marBottom w:val="0"/>
      <w:divBdr>
        <w:top w:val="none" w:sz="0" w:space="0" w:color="auto"/>
        <w:left w:val="none" w:sz="0" w:space="0" w:color="auto"/>
        <w:bottom w:val="none" w:sz="0" w:space="0" w:color="auto"/>
        <w:right w:val="none" w:sz="0" w:space="0" w:color="auto"/>
      </w:divBdr>
    </w:div>
    <w:div w:id="2120834641">
      <w:bodyDiv w:val="1"/>
      <w:marLeft w:val="0"/>
      <w:marRight w:val="0"/>
      <w:marTop w:val="0"/>
      <w:marBottom w:val="0"/>
      <w:divBdr>
        <w:top w:val="none" w:sz="0" w:space="0" w:color="auto"/>
        <w:left w:val="none" w:sz="0" w:space="0" w:color="auto"/>
        <w:bottom w:val="none" w:sz="0" w:space="0" w:color="auto"/>
        <w:right w:val="none" w:sz="0" w:space="0" w:color="auto"/>
      </w:divBdr>
    </w:div>
    <w:div w:id="212214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hl.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arina.valtersdorf@stihl.d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STIHL_FARBEN">
      <a:dk1>
        <a:sysClr val="windowText" lastClr="000000"/>
      </a:dk1>
      <a:lt1>
        <a:sysClr val="window" lastClr="FFFFFF"/>
      </a:lt1>
      <a:dk2>
        <a:srgbClr val="B1B1B1"/>
      </a:dk2>
      <a:lt2>
        <a:srgbClr val="E7E6E6"/>
      </a:lt2>
      <a:accent1>
        <a:srgbClr val="000000"/>
      </a:accent1>
      <a:accent2>
        <a:srgbClr val="F37A1F"/>
      </a:accent2>
      <a:accent3>
        <a:srgbClr val="B1B1B1"/>
      </a:accent3>
      <a:accent4>
        <a:srgbClr val="749F4A"/>
      </a:accent4>
      <a:accent5>
        <a:srgbClr val="249ABE"/>
      </a:accent5>
      <a:accent6>
        <a:srgbClr val="FDC543"/>
      </a:accent6>
      <a:hlink>
        <a:srgbClr val="D43B3B"/>
      </a:hlink>
      <a:folHlink>
        <a:srgbClr val="878787"/>
      </a:folHlink>
    </a:clrScheme>
    <a:fontScheme name="STIHL_SCHRIFT">
      <a:majorFont>
        <a:latin typeface="STIHL Contraface Display Title"/>
        <a:ea typeface=""/>
        <a:cs typeface=""/>
      </a:majorFont>
      <a:minorFont>
        <a:latin typeface="STIHL Contrafac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3</Pages>
  <Words>860</Words>
  <Characters>4818</Characters>
  <Application>Microsoft Office Word</Application>
  <DocSecurity>0</DocSecurity>
  <Lines>40</Lines>
  <Paragraphs>11</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Andreas Stihl AG &amp; Co. KG</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SC/MAS-bi Birgersson, Emma</dc:creator>
  <cp:keywords/>
  <dc:description/>
  <cp:lastModifiedBy>SC/MAD-va Siglev Valtersdorf, Karina</cp:lastModifiedBy>
  <cp:revision>18</cp:revision>
  <cp:lastPrinted>2021-05-06T07:20:00Z</cp:lastPrinted>
  <dcterms:created xsi:type="dcterms:W3CDTF">2021-02-23T13:13:00Z</dcterms:created>
  <dcterms:modified xsi:type="dcterms:W3CDTF">2021-08-20T12:05:00Z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4c45ff-ee86-4b09-ad77-569638aba185_Enabled">
    <vt:lpwstr>true</vt:lpwstr>
  </property>
  <property fmtid="{D5CDD505-2E9C-101B-9397-08002B2CF9AE}" pid="3" name="MSIP_Label_7f4c45ff-ee86-4b09-ad77-569638aba185_SetDate">
    <vt:lpwstr>2021-08-20T12:05:50Z</vt:lpwstr>
  </property>
  <property fmtid="{D5CDD505-2E9C-101B-9397-08002B2CF9AE}" pid="4" name="MSIP_Label_7f4c45ff-ee86-4b09-ad77-569638aba185_Method">
    <vt:lpwstr>Privileged</vt:lpwstr>
  </property>
  <property fmtid="{D5CDD505-2E9C-101B-9397-08002B2CF9AE}" pid="5" name="MSIP_Label_7f4c45ff-ee86-4b09-ad77-569638aba185_Name">
    <vt:lpwstr>Public</vt:lpwstr>
  </property>
  <property fmtid="{D5CDD505-2E9C-101B-9397-08002B2CF9AE}" pid="6" name="MSIP_Label_7f4c45ff-ee86-4b09-ad77-569638aba185_SiteId">
    <vt:lpwstr>702ed1df-fbf3-42e7-a14d-db80a314e632</vt:lpwstr>
  </property>
  <property fmtid="{D5CDD505-2E9C-101B-9397-08002B2CF9AE}" pid="7" name="MSIP_Label_7f4c45ff-ee86-4b09-ad77-569638aba185_ActionId">
    <vt:lpwstr>45a5a657-a26f-40a1-a252-9d138c775b58</vt:lpwstr>
  </property>
  <property fmtid="{D5CDD505-2E9C-101B-9397-08002B2CF9AE}" pid="8" name="MSIP_Label_7f4c45ff-ee86-4b09-ad77-569638aba185_ContentBits">
    <vt:lpwstr>0</vt:lpwstr>
  </property>
</Properties>
</file>